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FD3" w:rsidRPr="00663002" w:rsidRDefault="00E855A8" w:rsidP="00663002">
      <w:pPr>
        <w:jc w:val="center"/>
        <w:rPr>
          <w:b/>
        </w:rPr>
      </w:pPr>
      <w:r w:rsidRPr="00663002">
        <w:rPr>
          <w:b/>
        </w:rPr>
        <w:t>“</w:t>
      </w:r>
      <w:r w:rsidR="00A10645" w:rsidRPr="00663002">
        <w:rPr>
          <w:b/>
        </w:rPr>
        <w:t>BİL BAKALIM</w:t>
      </w:r>
      <w:r w:rsidR="00A82FD3" w:rsidRPr="00663002">
        <w:rPr>
          <w:b/>
        </w:rPr>
        <w:t>;  AKSARAY</w:t>
      </w:r>
      <w:r w:rsidR="00A10645" w:rsidRPr="00663002">
        <w:rPr>
          <w:b/>
        </w:rPr>
        <w:t>”</w:t>
      </w:r>
    </w:p>
    <w:p w:rsidR="00391E39" w:rsidRPr="00663002" w:rsidRDefault="00A10645" w:rsidP="00663002">
      <w:pPr>
        <w:jc w:val="center"/>
        <w:rPr>
          <w:b/>
          <w:i/>
        </w:rPr>
      </w:pPr>
      <w:r w:rsidRPr="00663002">
        <w:rPr>
          <w:b/>
        </w:rPr>
        <w:t>AKSARAY TARİHİ, BİLGİ VE KÜLTÜR YARIŞMASI</w:t>
      </w:r>
    </w:p>
    <w:p w:rsidR="00D211A0" w:rsidRPr="00A23362" w:rsidRDefault="00D211A0" w:rsidP="00663002"/>
    <w:p w:rsidR="00A10161" w:rsidRPr="00A23362" w:rsidRDefault="002C377E" w:rsidP="00663002">
      <w:pPr>
        <w:rPr>
          <w:i/>
        </w:rPr>
      </w:pPr>
      <w:r w:rsidRPr="00A23362">
        <w:t>AMAÇ:</w:t>
      </w:r>
    </w:p>
    <w:p w:rsidR="00391E39" w:rsidRPr="00A23362" w:rsidRDefault="00A10161" w:rsidP="00663002">
      <w:pPr>
        <w:rPr>
          <w:i/>
        </w:rPr>
      </w:pPr>
      <w:r w:rsidRPr="00A23362">
        <w:rPr>
          <w:b/>
        </w:rPr>
        <w:t>MADDE 1</w:t>
      </w:r>
      <w:r w:rsidR="00391E39" w:rsidRPr="00A23362">
        <w:t xml:space="preserve">- (1) Bu </w:t>
      </w:r>
      <w:r w:rsidR="00FA55A5" w:rsidRPr="00A23362">
        <w:t>şartname</w:t>
      </w:r>
      <w:r w:rsidR="00391E39" w:rsidRPr="00A23362">
        <w:t xml:space="preserve">, </w:t>
      </w:r>
      <w:r w:rsidR="002C377E" w:rsidRPr="00A23362">
        <w:rPr>
          <w:lang w:val="en-US"/>
        </w:rPr>
        <w:t>yarışmanın</w:t>
      </w:r>
      <w:r w:rsidR="002C377E" w:rsidRPr="00A23362">
        <w:rPr>
          <w:b/>
          <w:lang w:val="en-US"/>
        </w:rPr>
        <w:t xml:space="preserve">, </w:t>
      </w:r>
      <w:r w:rsidR="002C377E" w:rsidRPr="00A23362">
        <w:rPr>
          <w:lang w:val="en-US"/>
        </w:rPr>
        <w:t xml:space="preserve">amacını, katılım şartlarını, yarışmanın başvuru şeklini, yürütme komisyonlarını, yarışma yerlerini, yapılacak değerlendirme kriterlerini, yarışma takvimine ilişkin esas ve usulleri </w:t>
      </w:r>
      <w:r w:rsidR="00A549AD" w:rsidRPr="00A23362">
        <w:t xml:space="preserve">belirlemek amacıyla </w:t>
      </w:r>
      <w:r w:rsidR="00C22A4B" w:rsidRPr="00A23362">
        <w:t xml:space="preserve">ile Aksaray Belediyesi </w:t>
      </w:r>
      <w:r w:rsidR="00C22A4B" w:rsidRPr="00A23362">
        <w:rPr>
          <w:i/>
        </w:rPr>
        <w:t xml:space="preserve">ile </w:t>
      </w:r>
      <w:r w:rsidR="00A549AD" w:rsidRPr="00A23362">
        <w:t xml:space="preserve">Aksaray </w:t>
      </w:r>
      <w:r w:rsidR="00391E39" w:rsidRPr="00A23362">
        <w:t>İl Millî Eğitim Müdürlüğü arasında düzenlenmiştir.</w:t>
      </w:r>
    </w:p>
    <w:p w:rsidR="00391E39" w:rsidRPr="00A23362" w:rsidRDefault="00391E39" w:rsidP="00663002"/>
    <w:p w:rsidR="00391E39" w:rsidRPr="00A23362" w:rsidRDefault="00B81869" w:rsidP="00663002">
      <w:pPr>
        <w:rPr>
          <w:i/>
        </w:rPr>
      </w:pPr>
      <w:r w:rsidRPr="00A23362">
        <w:t>KAPSAM:</w:t>
      </w:r>
    </w:p>
    <w:p w:rsidR="00391E39" w:rsidRPr="00A23362" w:rsidRDefault="00391E39" w:rsidP="00663002">
      <w:r w:rsidRPr="00A23362">
        <w:rPr>
          <w:b/>
        </w:rPr>
        <w:t xml:space="preserve">MADDE 2 </w:t>
      </w:r>
      <w:r w:rsidRPr="00A23362">
        <w:t xml:space="preserve">- (1) </w:t>
      </w:r>
      <w:r w:rsidR="00A549AD" w:rsidRPr="00A23362">
        <w:t xml:space="preserve">Bu </w:t>
      </w:r>
      <w:r w:rsidR="00AE465C" w:rsidRPr="00A23362">
        <w:t>yarışma şartnamesi</w:t>
      </w:r>
      <w:r w:rsidR="00A549AD" w:rsidRPr="00A23362">
        <w:t>, Aksaray</w:t>
      </w:r>
      <w:r w:rsidRPr="00A23362">
        <w:t xml:space="preserve"> Belediyesi </w:t>
      </w:r>
      <w:r w:rsidR="00A549AD" w:rsidRPr="00A23362">
        <w:t xml:space="preserve">ile Aksaray İl Milli Eğitim Müdürlüğü tarafından organize edilecek olan </w:t>
      </w:r>
      <w:r w:rsidR="00AE465C" w:rsidRPr="00A23362">
        <w:t>Aksaray il merkezi ve merkeze bağlı resmi ve özel o</w:t>
      </w:r>
      <w:r w:rsidR="00A549AD" w:rsidRPr="00A23362">
        <w:t>rtaöğretim</w:t>
      </w:r>
      <w:r w:rsidR="00AE465C" w:rsidRPr="00A23362">
        <w:t xml:space="preserve"> okullarında öğrenim gören öğrenciler </w:t>
      </w:r>
      <w:r w:rsidR="00A549AD" w:rsidRPr="00A23362">
        <w:t xml:space="preserve">arasında yapılacak </w:t>
      </w:r>
      <w:r w:rsidR="00A82FD3" w:rsidRPr="00A23362">
        <w:t xml:space="preserve">“ Bil Bakalım; Aksaray” </w:t>
      </w:r>
      <w:r w:rsidR="00502329" w:rsidRPr="00A23362">
        <w:t xml:space="preserve">Aksaray Tarihi, Bilgi ve Kültür Yarışması </w:t>
      </w:r>
      <w:r w:rsidR="00A549AD" w:rsidRPr="00A23362">
        <w:t xml:space="preserve">etkinliklerini </w:t>
      </w:r>
      <w:r w:rsidRPr="00A23362">
        <w:t>kapsar.</w:t>
      </w:r>
    </w:p>
    <w:p w:rsidR="00992586" w:rsidRPr="00A23362" w:rsidRDefault="00992586" w:rsidP="00663002">
      <w:pPr>
        <w:rPr>
          <w:b/>
          <w:i/>
        </w:rPr>
      </w:pPr>
      <w:r w:rsidRPr="00A23362">
        <w:t xml:space="preserve"> (2) Bu yarışma şartnamesini, Aksaray Belediyesi adına Kültür ve Sosyal İşler Müdürlüğü ve Aksaray İl Milli Eğitim Müdürlüğü adına Hazım Kulak Anadolu Lisesi Müdürlüğü yürütecektir.</w:t>
      </w:r>
    </w:p>
    <w:p w:rsidR="00391E39" w:rsidRPr="00A23362" w:rsidRDefault="00391E39" w:rsidP="00663002"/>
    <w:p w:rsidR="00391E39" w:rsidRPr="00A23362" w:rsidRDefault="003102F3" w:rsidP="00663002">
      <w:pPr>
        <w:rPr>
          <w:i/>
        </w:rPr>
      </w:pPr>
      <w:r w:rsidRPr="00A23362">
        <w:t xml:space="preserve">DAYANAK  </w:t>
      </w:r>
    </w:p>
    <w:p w:rsidR="00391E39" w:rsidRPr="00A23362" w:rsidRDefault="00391E39" w:rsidP="00663002">
      <w:pPr>
        <w:rPr>
          <w:i/>
        </w:rPr>
      </w:pPr>
      <w:r w:rsidRPr="00A23362">
        <w:rPr>
          <w:b/>
        </w:rPr>
        <w:t xml:space="preserve">MADDE 3 </w:t>
      </w:r>
      <w:r w:rsidRPr="00A23362">
        <w:t xml:space="preserve">- (1) Bu </w:t>
      </w:r>
      <w:r w:rsidR="00501BC0" w:rsidRPr="00A23362">
        <w:t>yarışma şartnamesi</w:t>
      </w:r>
      <w:r w:rsidRPr="00A23362">
        <w:t xml:space="preserve">, </w:t>
      </w:r>
      <w:r w:rsidR="00CB60E7" w:rsidRPr="00A23362">
        <w:t>14/6/1973 tarihli ve 1739 sayılı Millî Eğitim Temel Kanunu, Milli Eğitim Bakanlığı Ortaöğretim Kurumları Yönetmeliği Millî Eğitim Bakanlığı Eğitim Kurumları Sosyal Etkinlikler Yönetmeliği d</w:t>
      </w:r>
      <w:r w:rsidRPr="00A23362">
        <w:t>ayanılarak hazırlanmıştır.</w:t>
      </w:r>
    </w:p>
    <w:p w:rsidR="00391E39" w:rsidRPr="00A23362" w:rsidRDefault="00391E39" w:rsidP="00663002"/>
    <w:p w:rsidR="00391E39" w:rsidRPr="00A23362" w:rsidRDefault="003102F3" w:rsidP="00663002">
      <w:pPr>
        <w:rPr>
          <w:i/>
        </w:rPr>
      </w:pPr>
      <w:r w:rsidRPr="00A23362">
        <w:t>TANIMLAR</w:t>
      </w:r>
    </w:p>
    <w:p w:rsidR="00391E39" w:rsidRPr="00A23362" w:rsidRDefault="00391E39" w:rsidP="00663002">
      <w:pPr>
        <w:rPr>
          <w:b/>
          <w:i/>
        </w:rPr>
      </w:pPr>
      <w:r w:rsidRPr="00A23362">
        <w:rPr>
          <w:b/>
        </w:rPr>
        <w:t xml:space="preserve">MADDE 4 </w:t>
      </w:r>
      <w:r w:rsidRPr="00A23362">
        <w:t>- (1) Bu işbirliği protokolünde geçen;</w:t>
      </w:r>
    </w:p>
    <w:p w:rsidR="00391E39" w:rsidRPr="00A23362" w:rsidRDefault="00391E39" w:rsidP="00663002">
      <w:pPr>
        <w:rPr>
          <w:b/>
          <w:i/>
        </w:rPr>
      </w:pPr>
      <w:r w:rsidRPr="00A23362">
        <w:t>a)  Bakanlık: Millî Eğitim Bakanlığını,</w:t>
      </w:r>
    </w:p>
    <w:p w:rsidR="00391E39" w:rsidRPr="00A23362" w:rsidRDefault="00391E39" w:rsidP="00663002">
      <w:pPr>
        <w:rPr>
          <w:i/>
        </w:rPr>
      </w:pPr>
      <w:r w:rsidRPr="00A23362">
        <w:t xml:space="preserve">b)  Kanun: </w:t>
      </w:r>
      <w:r w:rsidR="000F2495" w:rsidRPr="00A23362">
        <w:t>Milli Eğitim</w:t>
      </w:r>
      <w:r w:rsidRPr="00A23362">
        <w:t xml:space="preserve"> Kanunu,</w:t>
      </w:r>
    </w:p>
    <w:p w:rsidR="00AE77C2" w:rsidRPr="00A23362" w:rsidRDefault="00AE77C2" w:rsidP="00663002">
      <w:pPr>
        <w:rPr>
          <w:b/>
          <w:i/>
        </w:rPr>
      </w:pPr>
      <w:r w:rsidRPr="00A23362">
        <w:t>c)  Valilik: Aksaray Valiliğini,</w:t>
      </w:r>
    </w:p>
    <w:p w:rsidR="00391E39" w:rsidRPr="00A23362" w:rsidRDefault="00AE77C2" w:rsidP="00663002">
      <w:pPr>
        <w:rPr>
          <w:b/>
          <w:i/>
        </w:rPr>
      </w:pPr>
      <w:r w:rsidRPr="00A23362">
        <w:t>ç</w:t>
      </w:r>
      <w:r w:rsidR="00391E39" w:rsidRPr="00A23362">
        <w:t xml:space="preserve">)  </w:t>
      </w:r>
      <w:r w:rsidRPr="00A23362">
        <w:t>Belediye</w:t>
      </w:r>
      <w:r w:rsidR="00391E39" w:rsidRPr="00A23362">
        <w:t xml:space="preserve">: </w:t>
      </w:r>
      <w:r w:rsidRPr="00A23362">
        <w:t>Aksaray Belediyesini,</w:t>
      </w:r>
    </w:p>
    <w:p w:rsidR="00391E39" w:rsidRPr="00A23362" w:rsidRDefault="00391E39" w:rsidP="00663002">
      <w:pPr>
        <w:rPr>
          <w:b/>
          <w:i/>
        </w:rPr>
      </w:pPr>
      <w:r w:rsidRPr="00A23362">
        <w:rPr>
          <w:color w:val="191919"/>
        </w:rPr>
        <w:t xml:space="preserve">d) </w:t>
      </w:r>
      <w:r w:rsidR="00A14631" w:rsidRPr="00A23362">
        <w:t>Millî Eğitim M</w:t>
      </w:r>
      <w:r w:rsidRPr="00A23362">
        <w:t xml:space="preserve">üdürlüğü: </w:t>
      </w:r>
      <w:r w:rsidR="00AE77C2" w:rsidRPr="00A23362">
        <w:t>Aksaray İl Milli Eğitim Müdürlüğünü,</w:t>
      </w:r>
    </w:p>
    <w:p w:rsidR="00AE77C2" w:rsidRPr="00A23362" w:rsidRDefault="00391E39" w:rsidP="00663002">
      <w:pPr>
        <w:rPr>
          <w:i/>
        </w:rPr>
      </w:pPr>
      <w:r w:rsidRPr="00A23362">
        <w:t xml:space="preserve">e) </w:t>
      </w:r>
      <w:r w:rsidR="00471563" w:rsidRPr="00A23362">
        <w:t xml:space="preserve">Koordinatör </w:t>
      </w:r>
      <w:r w:rsidR="00AE77C2" w:rsidRPr="00A23362">
        <w:t>Okul: Hazım Kulak Anadolu Lisesi Müdürlüğünü,</w:t>
      </w:r>
    </w:p>
    <w:p w:rsidR="00391E39" w:rsidRPr="00A23362" w:rsidRDefault="00391E39" w:rsidP="00663002">
      <w:pPr>
        <w:rPr>
          <w:i/>
        </w:rPr>
      </w:pPr>
      <w:r w:rsidRPr="00A23362">
        <w:t>ifade eder.</w:t>
      </w:r>
    </w:p>
    <w:p w:rsidR="00391E39" w:rsidRPr="00A23362" w:rsidRDefault="00391E39" w:rsidP="00663002"/>
    <w:p w:rsidR="00391E39" w:rsidRPr="00A23362" w:rsidRDefault="00471563" w:rsidP="00663002">
      <w:pPr>
        <w:rPr>
          <w:i/>
        </w:rPr>
      </w:pPr>
      <w:r w:rsidRPr="00A23362">
        <w:t>YÜKÜMLÜLÜKLER</w:t>
      </w:r>
    </w:p>
    <w:p w:rsidR="00A23362" w:rsidRDefault="00391E39" w:rsidP="00663002">
      <w:r w:rsidRPr="00A23362">
        <w:t xml:space="preserve">MADDE 5 </w:t>
      </w:r>
      <w:r w:rsidR="00A23362">
        <w:t>–</w:t>
      </w:r>
    </w:p>
    <w:p w:rsidR="00391E39" w:rsidRPr="00A23362" w:rsidRDefault="00391E39" w:rsidP="00663002">
      <w:r w:rsidRPr="00A23362">
        <w:t xml:space="preserve">(1) </w:t>
      </w:r>
      <w:r w:rsidR="00992586" w:rsidRPr="00A23362">
        <w:t xml:space="preserve">Aksaray Belediyesinin </w:t>
      </w:r>
      <w:r w:rsidRPr="00A23362">
        <w:t>yükümlülükleri şunlardır:</w:t>
      </w:r>
    </w:p>
    <w:p w:rsidR="00391E39" w:rsidRPr="00A23362" w:rsidRDefault="00391E39" w:rsidP="00663002">
      <w:pPr>
        <w:pStyle w:val="ListeParagraf"/>
        <w:numPr>
          <w:ilvl w:val="0"/>
          <w:numId w:val="1"/>
        </w:numPr>
      </w:pPr>
      <w:r w:rsidRPr="00A23362">
        <w:t xml:space="preserve">Taraflar arasında imzalanan bu </w:t>
      </w:r>
      <w:r w:rsidR="00A02F81" w:rsidRPr="00A23362">
        <w:t>yarışma şartnamesini hazırlayıp</w:t>
      </w:r>
      <w:r w:rsidRPr="00A23362">
        <w:t xml:space="preserve"> onaylamak üzere </w:t>
      </w:r>
      <w:r w:rsidR="00A02F81" w:rsidRPr="00A23362">
        <w:t>Aksaray V</w:t>
      </w:r>
      <w:r w:rsidR="00B45B22" w:rsidRPr="00A23362">
        <w:t>aliliği İl Milli Eğitim Müdürlüğüne</w:t>
      </w:r>
      <w:r w:rsidRPr="00A23362">
        <w:t xml:space="preserve"> göndermek. </w:t>
      </w:r>
    </w:p>
    <w:p w:rsidR="00B45B22" w:rsidRPr="00A23362" w:rsidRDefault="00B45B22" w:rsidP="00663002">
      <w:pPr>
        <w:pStyle w:val="ListeParagraf"/>
        <w:numPr>
          <w:ilvl w:val="0"/>
          <w:numId w:val="1"/>
        </w:numPr>
      </w:pPr>
      <w:r w:rsidRPr="00A23362">
        <w:t>Yarışma ile ilgili gerekli basın yayın organlarında duyurusunu yapmak</w:t>
      </w:r>
      <w:r w:rsidR="00F065CC" w:rsidRPr="00A23362">
        <w:t xml:space="preserve"> ve yarışma ile ilgili afiş, broşür vb. materyalleri hazırlamak</w:t>
      </w:r>
      <w:r w:rsidRPr="00A23362">
        <w:t>.</w:t>
      </w:r>
    </w:p>
    <w:p w:rsidR="00B45B22" w:rsidRPr="00A23362" w:rsidRDefault="00B45B22" w:rsidP="00663002">
      <w:pPr>
        <w:pStyle w:val="ListeParagraf"/>
        <w:numPr>
          <w:ilvl w:val="0"/>
          <w:numId w:val="1"/>
        </w:numPr>
      </w:pPr>
      <w:r w:rsidRPr="00A23362">
        <w:t>Yarışmanın yapılacağı Aksaray Belediyesi Bilim Merkezindeki organizasyonu sağlamak. Ayrıca yarışma finali için belirlenecek yer ile ilgili gerekli hazırlıkları yapmak.</w:t>
      </w:r>
    </w:p>
    <w:p w:rsidR="00B45B22" w:rsidRPr="00A23362" w:rsidRDefault="00B45B22" w:rsidP="00663002">
      <w:pPr>
        <w:pStyle w:val="ListeParagraf"/>
        <w:numPr>
          <w:ilvl w:val="0"/>
          <w:numId w:val="1"/>
        </w:numPr>
      </w:pPr>
      <w:r w:rsidRPr="00A23362">
        <w:t>Yarışmaya katılacak okullardan yarışma günü seyirci öğren</w:t>
      </w:r>
      <w:r w:rsidR="003B04C2" w:rsidRPr="00A23362">
        <w:t>cilerin taşıma işlerini sağlamak</w:t>
      </w:r>
      <w:r w:rsidRPr="00A23362">
        <w:t>.</w:t>
      </w:r>
    </w:p>
    <w:p w:rsidR="00B45B22" w:rsidRPr="00A23362" w:rsidRDefault="00B45B22" w:rsidP="00663002">
      <w:pPr>
        <w:pStyle w:val="ListeParagraf"/>
        <w:numPr>
          <w:ilvl w:val="0"/>
          <w:numId w:val="1"/>
        </w:numPr>
      </w:pPr>
      <w:r w:rsidRPr="00A23362">
        <w:t>Yarışmada dereceye giren öğrencileri ödüllendirmek.</w:t>
      </w:r>
    </w:p>
    <w:p w:rsidR="00B45B22" w:rsidRPr="00A23362" w:rsidRDefault="00B45B22" w:rsidP="00663002">
      <w:pPr>
        <w:pStyle w:val="ListeParagraf"/>
        <w:numPr>
          <w:ilvl w:val="0"/>
          <w:numId w:val="1"/>
        </w:numPr>
      </w:pPr>
      <w:r w:rsidRPr="00A23362">
        <w:t>Yarışmaya katılan tüm öğrenci, danışman öğretmen ve sorumlu idarecileri</w:t>
      </w:r>
      <w:r w:rsidR="00C55E59" w:rsidRPr="00A23362">
        <w:t>n katılacağı kültür gezisi ile ilgili tüm iş ve işlemleri yürütmek.</w:t>
      </w:r>
    </w:p>
    <w:p w:rsidR="00A23362" w:rsidRDefault="00A23362" w:rsidP="00663002"/>
    <w:p w:rsidR="00391E39" w:rsidRPr="00A23362" w:rsidRDefault="00044ADC" w:rsidP="00663002">
      <w:r w:rsidRPr="00A23362">
        <w:t>(2) Aksaray İl Milli Eğitim Müdürlüğünün yükümlülükleri şunlardır:</w:t>
      </w:r>
    </w:p>
    <w:p w:rsidR="00044ADC" w:rsidRPr="00A23362" w:rsidRDefault="00044ADC" w:rsidP="00663002">
      <w:r w:rsidRPr="00A23362">
        <w:lastRenderedPageBreak/>
        <w:t xml:space="preserve">a) </w:t>
      </w:r>
      <w:r w:rsidR="005866CE" w:rsidRPr="00A23362">
        <w:t>Yarışma ile ilgili işlemlerin koordinatör okul Hazım Kulak Anadolu Lisesi Müdürlüğü tarafından yürütülmesini sağlamak.</w:t>
      </w:r>
    </w:p>
    <w:p w:rsidR="00BA0247" w:rsidRPr="00A23362" w:rsidRDefault="00BA0247" w:rsidP="00663002">
      <w:r w:rsidRPr="00A23362">
        <w:t xml:space="preserve">b) Yarışma şartnamesi, yarışmaya katılan öğrenci ve öğretmen, yarışma jürisi ile ilgili gerekli </w:t>
      </w:r>
      <w:r w:rsidR="008A6985" w:rsidRPr="00A23362">
        <w:t xml:space="preserve">izin </w:t>
      </w:r>
      <w:r w:rsidRPr="00A23362">
        <w:t>onayları almak.</w:t>
      </w:r>
    </w:p>
    <w:p w:rsidR="00BA0247" w:rsidRPr="00A23362" w:rsidRDefault="00BA0247" w:rsidP="00663002">
      <w:r w:rsidRPr="00A23362">
        <w:t>c) Yarışma şartnamesinin okullara du</w:t>
      </w:r>
      <w:r w:rsidR="004718D4" w:rsidRPr="00A23362">
        <w:t>yu</w:t>
      </w:r>
      <w:r w:rsidRPr="00A23362">
        <w:t>rusunu sağlamak.</w:t>
      </w:r>
    </w:p>
    <w:p w:rsidR="00A23362" w:rsidRDefault="00A23362" w:rsidP="00663002"/>
    <w:p w:rsidR="002F1372" w:rsidRPr="00A23362" w:rsidRDefault="002F1372" w:rsidP="00663002">
      <w:pPr>
        <w:rPr>
          <w:i/>
        </w:rPr>
      </w:pPr>
      <w:r w:rsidRPr="00A23362">
        <w:t>USUL VE ESASLAR:</w:t>
      </w:r>
    </w:p>
    <w:p w:rsidR="002F1372" w:rsidRPr="00A23362" w:rsidRDefault="002F1372" w:rsidP="00663002">
      <w:pPr>
        <w:rPr>
          <w:i/>
        </w:rPr>
      </w:pPr>
      <w:r w:rsidRPr="00A23362">
        <w:rPr>
          <w:b/>
        </w:rPr>
        <w:t xml:space="preserve">MADDE 5 </w:t>
      </w:r>
      <w:r w:rsidRPr="00A23362">
        <w:t>-(1) Yarışmanın uygulanması için belirlenen usul ve esaslar şunlardır:</w:t>
      </w:r>
    </w:p>
    <w:p w:rsidR="0080485D" w:rsidRPr="00A23362" w:rsidRDefault="0080485D" w:rsidP="00663002"/>
    <w:p w:rsidR="00044ADC" w:rsidRPr="00A23362" w:rsidRDefault="002F1372" w:rsidP="00663002">
      <w:pPr>
        <w:pStyle w:val="ListeParagraf"/>
        <w:numPr>
          <w:ilvl w:val="0"/>
          <w:numId w:val="2"/>
        </w:numPr>
      </w:pPr>
      <w:r w:rsidRPr="00A23362">
        <w:t xml:space="preserve">Bilgi yarışmasında Aksaray </w:t>
      </w:r>
      <w:r w:rsidR="002B5277" w:rsidRPr="00A23362">
        <w:t xml:space="preserve">il </w:t>
      </w:r>
      <w:r w:rsidRPr="00A23362">
        <w:t>merkez</w:t>
      </w:r>
      <w:r w:rsidR="002B5277" w:rsidRPr="00A23362">
        <w:t>i</w:t>
      </w:r>
      <w:r w:rsidRPr="00A23362">
        <w:t xml:space="preserve"> ve merkeze bağlı resmi/özel ortaöğretim okullarında öğrenim gören öğrenciler katılacaktır.</w:t>
      </w:r>
    </w:p>
    <w:p w:rsidR="002B5277" w:rsidRPr="00A23362" w:rsidRDefault="002B5277" w:rsidP="00663002">
      <w:pPr>
        <w:pStyle w:val="ListeParagraf"/>
        <w:numPr>
          <w:ilvl w:val="0"/>
          <w:numId w:val="2"/>
        </w:numPr>
      </w:pPr>
      <w:r w:rsidRPr="00A23362">
        <w:t>Okul müdürlükleri, yarışmaya katılan öğrenci velilerinden “Veli İzin Belgelerini” alacak ve okulda muhafaza edecektir.</w:t>
      </w:r>
    </w:p>
    <w:p w:rsidR="002B5277" w:rsidRPr="00A23362" w:rsidRDefault="000358DB" w:rsidP="00663002">
      <w:pPr>
        <w:pStyle w:val="ListeParagraf"/>
        <w:numPr>
          <w:ilvl w:val="0"/>
          <w:numId w:val="2"/>
        </w:numPr>
      </w:pPr>
      <w:bookmarkStart w:id="0" w:name="_Hlk185610386"/>
      <w:r w:rsidRPr="00A23362">
        <w:t>Okul müdürlükleri</w:t>
      </w:r>
      <w:bookmarkEnd w:id="0"/>
      <w:r w:rsidRPr="00A23362">
        <w:t>, yarışmayı öğrencilere duyurmakla ve yarışma usul ve esaslarında belirtilen şartları yerine getirmekle yükümlüdür.</w:t>
      </w:r>
    </w:p>
    <w:p w:rsidR="000358DB" w:rsidRPr="00A23362" w:rsidRDefault="000358DB" w:rsidP="00663002">
      <w:pPr>
        <w:pStyle w:val="ListeParagraf"/>
        <w:numPr>
          <w:ilvl w:val="0"/>
          <w:numId w:val="2"/>
        </w:numPr>
      </w:pPr>
      <w:r w:rsidRPr="00A23362">
        <w:t>Her okul bir (1) takımla yarışmaya katılacak olup yarışma takımı 3(üç) asil ve bir (1) yedek üyeden oluşacaktır.</w:t>
      </w:r>
      <w:r w:rsidR="007D3125" w:rsidRPr="00A23362">
        <w:t xml:space="preserve"> Takımdaki bir (1) öğrenci takım sözcüsü olarak belirlenecektir.</w:t>
      </w:r>
      <w:r w:rsidRPr="00A23362">
        <w:t xml:space="preserve"> Ayrıca yarışmaya katılan öğrencilere danışman öğretmen ve sorumlu idareci belirlenecektir.</w:t>
      </w:r>
    </w:p>
    <w:p w:rsidR="004F7A51" w:rsidRPr="00A23362" w:rsidRDefault="004F7A51" w:rsidP="00663002">
      <w:pPr>
        <w:pStyle w:val="ListeParagraf"/>
        <w:numPr>
          <w:ilvl w:val="0"/>
          <w:numId w:val="2"/>
        </w:numPr>
      </w:pPr>
      <w:r w:rsidRPr="00A23362">
        <w:t>Yarışmaya katılacak olan okulların takımı ve seyircileri yarışma saatinden en az 30 dakika önce yarışma salonunda hazır bulunacaktır.</w:t>
      </w:r>
    </w:p>
    <w:p w:rsidR="007D3125" w:rsidRPr="00A23362" w:rsidRDefault="00B227AD" w:rsidP="00663002">
      <w:pPr>
        <w:pStyle w:val="ListeParagraf"/>
        <w:numPr>
          <w:ilvl w:val="0"/>
          <w:numId w:val="2"/>
        </w:numPr>
      </w:pPr>
      <w:r w:rsidRPr="00A23362">
        <w:t>Bilgi yarışmasına katılacak olan öğrenci, danışman öğretmen ve sorumlu idareci bilgileri koordinatör okula bildirilecektir. Mazeretleri sebebiyle yarışmaya katılamayacak öğrencilerin yerine takım dışından başka öğrenci kabul edilmeyecektir.</w:t>
      </w:r>
    </w:p>
    <w:p w:rsidR="00B227AD" w:rsidRPr="00A23362" w:rsidRDefault="00B227AD" w:rsidP="00663002">
      <w:pPr>
        <w:pStyle w:val="ListeParagraf"/>
        <w:numPr>
          <w:ilvl w:val="0"/>
          <w:numId w:val="2"/>
        </w:numPr>
      </w:pPr>
      <w:r w:rsidRPr="00A23362">
        <w:t>Yarışma ödülü ve kültür gezisine yarışma için belirlenen öğrenci, danışman öğretmen ve idarecilerin dışında katılım olmayacaktır.</w:t>
      </w:r>
    </w:p>
    <w:p w:rsidR="00EC4E54" w:rsidRPr="00A23362" w:rsidRDefault="00EC4E54" w:rsidP="00663002">
      <w:pPr>
        <w:pStyle w:val="ListeParagraf"/>
        <w:numPr>
          <w:ilvl w:val="0"/>
          <w:numId w:val="2"/>
        </w:numPr>
      </w:pPr>
      <w:r w:rsidRPr="00A23362">
        <w:t xml:space="preserve">Yarışma müracaatları, Hazım Kulak Anadolu Lisesi web sitesi </w:t>
      </w:r>
      <w:hyperlink r:id="rId8" w:history="1">
        <w:r w:rsidRPr="00A23362">
          <w:rPr>
            <w:rStyle w:val="Kpr"/>
          </w:rPr>
          <w:t>https://aksarayhkal.meb.k12.tr/</w:t>
        </w:r>
      </w:hyperlink>
      <w:r w:rsidRPr="00A23362">
        <w:t xml:space="preserve">  adresindeki elektronik başvuru formu ile yapılacaktır.</w:t>
      </w:r>
    </w:p>
    <w:p w:rsidR="002E21A8" w:rsidRPr="00A23362" w:rsidRDefault="002E21A8" w:rsidP="00663002">
      <w:pPr>
        <w:pStyle w:val="ListeParagraf"/>
        <w:numPr>
          <w:ilvl w:val="0"/>
          <w:numId w:val="2"/>
        </w:numPr>
      </w:pPr>
      <w:r w:rsidRPr="00A23362">
        <w:t>Yarışma eleme usulü ile yapılacak, her turda okul eşleşmeleri kura yöntemi ile katılımcı okullar huzurunda yapılacaktır.</w:t>
      </w:r>
    </w:p>
    <w:p w:rsidR="000F162B" w:rsidRPr="00A23362" w:rsidRDefault="000F162B" w:rsidP="00663002">
      <w:pPr>
        <w:pStyle w:val="ListeParagraf"/>
        <w:numPr>
          <w:ilvl w:val="0"/>
          <w:numId w:val="2"/>
        </w:numPr>
      </w:pPr>
      <w:r w:rsidRPr="00A23362">
        <w:t>Yarışmada, her turda 10 (On) soru asil ve 5 (beş) yedek soru hazırlanacak ve sorulardan en az 1(bir) tane görsel-işitsel, 2 (iki) tane açık uçlu</w:t>
      </w:r>
      <w:r w:rsidR="002D3F45" w:rsidRPr="00A23362">
        <w:t xml:space="preserve">, diğerleri çoktan seçmeli olarak </w:t>
      </w:r>
      <w:r w:rsidR="005A048B" w:rsidRPr="00A23362">
        <w:t>sorulacaktır</w:t>
      </w:r>
      <w:r w:rsidR="002D3F45" w:rsidRPr="00A23362">
        <w:t>.</w:t>
      </w:r>
      <w:r w:rsidR="00250341" w:rsidRPr="00A23362">
        <w:t xml:space="preserve"> En fazla puanı alan takım tur atlayacaktır.</w:t>
      </w:r>
      <w:r w:rsidR="004F7A51" w:rsidRPr="00A23362">
        <w:t xml:space="preserve"> Yedek sorulardan sonra eşitlik durumda yarışma birincisi kura ile belirlenecektir.</w:t>
      </w:r>
    </w:p>
    <w:p w:rsidR="00E1196B" w:rsidRPr="00A23362" w:rsidRDefault="00E1196B" w:rsidP="00663002">
      <w:pPr>
        <w:pStyle w:val="ListeParagraf"/>
        <w:numPr>
          <w:ilvl w:val="0"/>
          <w:numId w:val="2"/>
        </w:numPr>
      </w:pPr>
      <w:r w:rsidRPr="00A23362">
        <w:t>Yarışma soruları, Aksaray Tarihi, Aksaray Kültürel Mirası, Aksaray ile ilgili genel kültür bilgilerini kapsayacaktır.</w:t>
      </w:r>
    </w:p>
    <w:p w:rsidR="0062735B" w:rsidRPr="00A23362" w:rsidRDefault="0062735B" w:rsidP="00663002">
      <w:pPr>
        <w:pStyle w:val="ListeParagraf"/>
        <w:numPr>
          <w:ilvl w:val="0"/>
          <w:numId w:val="2"/>
        </w:numPr>
      </w:pPr>
      <w:r w:rsidRPr="00A23362">
        <w:t>Yarışma soruları, koordinatör okulun belirleyeceği jüri tarafından hazırlanacak ve itirazlar yarışma esnasında sorumlu idareci tarafından yapılacaktır. Jürinin kararı kesindir ve yarışma</w:t>
      </w:r>
      <w:r w:rsidR="00FE4EEA" w:rsidRPr="00A23362">
        <w:t xml:space="preserve"> sonlandırıldıktan</w:t>
      </w:r>
      <w:r w:rsidRPr="00A23362">
        <w:t xml:space="preserve"> sonra yapılacak itirazlar kabul edilmeyecektir.</w:t>
      </w:r>
    </w:p>
    <w:p w:rsidR="005A048B" w:rsidRPr="00A23362" w:rsidRDefault="005A048B" w:rsidP="00663002">
      <w:pPr>
        <w:pStyle w:val="ListeParagraf"/>
        <w:numPr>
          <w:ilvl w:val="0"/>
          <w:numId w:val="2"/>
        </w:numPr>
      </w:pPr>
      <w:r w:rsidRPr="00A23362">
        <w:t>Yarışmacı okullar, yarışma salonuna sorumlu idareci ve öğretmenler nezaretinde  eşit sayıda seyirci</w:t>
      </w:r>
      <w:r w:rsidR="00606CDD" w:rsidRPr="00A23362">
        <w:t xml:space="preserve"> ( 125 Öğrenci)</w:t>
      </w:r>
      <w:r w:rsidRPr="00A23362">
        <w:t xml:space="preserve"> ile katılım sağlanacaktır.</w:t>
      </w:r>
    </w:p>
    <w:p w:rsidR="00094D49" w:rsidRPr="00A23362" w:rsidRDefault="00094D49" w:rsidP="00663002">
      <w:pPr>
        <w:pStyle w:val="ListeParagraf"/>
        <w:numPr>
          <w:ilvl w:val="0"/>
          <w:numId w:val="2"/>
        </w:numPr>
      </w:pPr>
      <w:r w:rsidRPr="00A23362">
        <w:t>Yarışmaya katılan okullardan seyirci olarak gelen katılımcılar için yarışma esnasında Kahoot uygulaması üzerinden interaktif bilgi yarışması yapılacak olup dereceye girenler ödüllendirilecektir.</w:t>
      </w:r>
    </w:p>
    <w:p w:rsidR="00635E92" w:rsidRPr="00A23362" w:rsidRDefault="00635E92" w:rsidP="00663002">
      <w:pPr>
        <w:pStyle w:val="ListeParagraf"/>
        <w:numPr>
          <w:ilvl w:val="0"/>
          <w:numId w:val="2"/>
        </w:numPr>
      </w:pPr>
      <w:r w:rsidRPr="00A23362">
        <w:t>Yarışmada, yarışmayı düzenleyen ilgililer, yarışma jürisi, karşı takım, seyirci ve okul öğretmen</w:t>
      </w:r>
      <w:r w:rsidR="00FF378C" w:rsidRPr="00A23362">
        <w:t>/</w:t>
      </w:r>
      <w:r w:rsidRPr="00A23362">
        <w:t>öğrencilerine karşı sözlü ya da yazılı çeşitli iletişim araçları kullanılarak su</w:t>
      </w:r>
      <w:r w:rsidR="00FF378C" w:rsidRPr="00A23362">
        <w:t>ç</w:t>
      </w:r>
      <w:r w:rsidRPr="00A23362">
        <w:t xml:space="preserve"> unsuru taşıyan davranışlarla ilgili olarak Ortaöğretim Kurumları Yönetmeliğinin ilgili hükümleri gereğince işlem yapılacaktır.</w:t>
      </w:r>
    </w:p>
    <w:p w:rsidR="00FD1431" w:rsidRPr="00A23362" w:rsidRDefault="00FD1431" w:rsidP="00663002">
      <w:pPr>
        <w:pStyle w:val="ListeParagraf"/>
      </w:pPr>
    </w:p>
    <w:p w:rsidR="000C6272" w:rsidRPr="00A23362" w:rsidRDefault="000C6272" w:rsidP="00663002">
      <w:pPr>
        <w:rPr>
          <w:i/>
        </w:rPr>
      </w:pPr>
      <w:r w:rsidRPr="00A23362">
        <w:t>YARIŞMA TAKVİMİ</w:t>
      </w:r>
    </w:p>
    <w:p w:rsidR="00391E39" w:rsidRPr="00A23362" w:rsidRDefault="000C6272" w:rsidP="00663002">
      <w:r w:rsidRPr="00A23362">
        <w:rPr>
          <w:b/>
        </w:rPr>
        <w:lastRenderedPageBreak/>
        <w:t>MADDE 6</w:t>
      </w:r>
      <w:r w:rsidRPr="00A23362">
        <w:t>-(1) Yarışmanı</w:t>
      </w:r>
      <w:r w:rsidR="007121DD" w:rsidRPr="00A23362">
        <w:t>n uygulama takvimi aşağıdaki gibidir.</w:t>
      </w:r>
    </w:p>
    <w:p w:rsidR="00C44379" w:rsidRPr="00A23362" w:rsidRDefault="00C44379" w:rsidP="0066300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5606"/>
        <w:gridCol w:w="3070"/>
      </w:tblGrid>
      <w:tr w:rsidR="007121DD" w:rsidRPr="00A23362" w:rsidTr="007121DD">
        <w:tc>
          <w:tcPr>
            <w:tcW w:w="534" w:type="dxa"/>
          </w:tcPr>
          <w:p w:rsidR="007121DD" w:rsidRPr="00A23362" w:rsidRDefault="007121DD" w:rsidP="00663002">
            <w:r w:rsidRPr="00A23362">
              <w:t>1</w:t>
            </w:r>
          </w:p>
        </w:tc>
        <w:tc>
          <w:tcPr>
            <w:tcW w:w="5606" w:type="dxa"/>
          </w:tcPr>
          <w:p w:rsidR="007121DD" w:rsidRPr="00A23362" w:rsidRDefault="007121DD" w:rsidP="00663002">
            <w:r w:rsidRPr="00A23362">
              <w:t>Yarışma Müracaatının Yapılması</w:t>
            </w:r>
          </w:p>
          <w:p w:rsidR="007121DD" w:rsidRPr="00A23362" w:rsidRDefault="007121DD" w:rsidP="00663002">
            <w:r w:rsidRPr="00A23362">
              <w:t>(Yarışmacı öğrencilerin, danışman öğretmen ve sorumlu öğrencilerin bilgilerinin bildirilmesi)</w:t>
            </w:r>
          </w:p>
        </w:tc>
        <w:tc>
          <w:tcPr>
            <w:tcW w:w="3070" w:type="dxa"/>
          </w:tcPr>
          <w:p w:rsidR="007121DD" w:rsidRPr="00A23362" w:rsidRDefault="00485EA0" w:rsidP="00663002">
            <w:r w:rsidRPr="00A23362">
              <w:t>Ocak 2025</w:t>
            </w:r>
          </w:p>
        </w:tc>
      </w:tr>
      <w:tr w:rsidR="007121DD" w:rsidRPr="00A23362" w:rsidTr="007121DD">
        <w:tc>
          <w:tcPr>
            <w:tcW w:w="534" w:type="dxa"/>
          </w:tcPr>
          <w:p w:rsidR="007121DD" w:rsidRPr="00A23362" w:rsidRDefault="007121DD" w:rsidP="00663002">
            <w:r w:rsidRPr="00A23362">
              <w:t>2</w:t>
            </w:r>
          </w:p>
        </w:tc>
        <w:tc>
          <w:tcPr>
            <w:tcW w:w="5606" w:type="dxa"/>
          </w:tcPr>
          <w:p w:rsidR="007121DD" w:rsidRPr="00A23362" w:rsidRDefault="00485EA0" w:rsidP="00663002">
            <w:r w:rsidRPr="00A23362">
              <w:t>Yarışmaların başlaması ve ön eleme turlarının yapılması</w:t>
            </w:r>
          </w:p>
        </w:tc>
        <w:tc>
          <w:tcPr>
            <w:tcW w:w="3070" w:type="dxa"/>
          </w:tcPr>
          <w:p w:rsidR="007121DD" w:rsidRPr="00A23362" w:rsidRDefault="00485EA0" w:rsidP="00663002">
            <w:r w:rsidRPr="00A23362">
              <w:t>Şubat 2025</w:t>
            </w:r>
          </w:p>
        </w:tc>
      </w:tr>
      <w:tr w:rsidR="007121DD" w:rsidRPr="00A23362" w:rsidTr="007121DD">
        <w:tc>
          <w:tcPr>
            <w:tcW w:w="534" w:type="dxa"/>
          </w:tcPr>
          <w:p w:rsidR="007121DD" w:rsidRPr="00A23362" w:rsidRDefault="007121DD" w:rsidP="00663002">
            <w:r w:rsidRPr="00A23362">
              <w:t>3</w:t>
            </w:r>
          </w:p>
        </w:tc>
        <w:tc>
          <w:tcPr>
            <w:tcW w:w="5606" w:type="dxa"/>
          </w:tcPr>
          <w:p w:rsidR="007121DD" w:rsidRPr="00A23362" w:rsidRDefault="00485EA0" w:rsidP="00663002">
            <w:r w:rsidRPr="00A23362">
              <w:t>Çeyrek Final Yarışmaları</w:t>
            </w:r>
          </w:p>
        </w:tc>
        <w:tc>
          <w:tcPr>
            <w:tcW w:w="3070" w:type="dxa"/>
          </w:tcPr>
          <w:p w:rsidR="007121DD" w:rsidRPr="00A23362" w:rsidRDefault="00485EA0" w:rsidP="00663002">
            <w:r w:rsidRPr="00A23362">
              <w:t>Nisan 2025</w:t>
            </w:r>
          </w:p>
        </w:tc>
      </w:tr>
      <w:tr w:rsidR="007121DD" w:rsidRPr="00A23362" w:rsidTr="007121DD">
        <w:tc>
          <w:tcPr>
            <w:tcW w:w="534" w:type="dxa"/>
          </w:tcPr>
          <w:p w:rsidR="007121DD" w:rsidRPr="00A23362" w:rsidRDefault="007121DD" w:rsidP="00663002">
            <w:r w:rsidRPr="00A23362">
              <w:t>4</w:t>
            </w:r>
          </w:p>
        </w:tc>
        <w:tc>
          <w:tcPr>
            <w:tcW w:w="5606" w:type="dxa"/>
          </w:tcPr>
          <w:p w:rsidR="007121DD" w:rsidRPr="00A23362" w:rsidRDefault="00485EA0" w:rsidP="00663002">
            <w:r w:rsidRPr="00A23362">
              <w:t>Yarı Final ve Final &gt;Yarışmalarının Yapılması</w:t>
            </w:r>
          </w:p>
        </w:tc>
        <w:tc>
          <w:tcPr>
            <w:tcW w:w="3070" w:type="dxa"/>
          </w:tcPr>
          <w:p w:rsidR="007121DD" w:rsidRPr="00A23362" w:rsidRDefault="00485EA0" w:rsidP="00663002">
            <w:r w:rsidRPr="00A23362">
              <w:t>Mayıs 2025</w:t>
            </w:r>
          </w:p>
        </w:tc>
      </w:tr>
      <w:tr w:rsidR="007121DD" w:rsidRPr="00A23362" w:rsidTr="007121DD">
        <w:tc>
          <w:tcPr>
            <w:tcW w:w="534" w:type="dxa"/>
          </w:tcPr>
          <w:p w:rsidR="007121DD" w:rsidRPr="00A23362" w:rsidRDefault="007121DD" w:rsidP="00663002">
            <w:r w:rsidRPr="00A23362">
              <w:t>5</w:t>
            </w:r>
          </w:p>
        </w:tc>
        <w:tc>
          <w:tcPr>
            <w:tcW w:w="5606" w:type="dxa"/>
          </w:tcPr>
          <w:p w:rsidR="007121DD" w:rsidRPr="00A23362" w:rsidRDefault="00485EA0" w:rsidP="00663002">
            <w:r w:rsidRPr="00A23362">
              <w:t>Ödül Töreni</w:t>
            </w:r>
          </w:p>
        </w:tc>
        <w:tc>
          <w:tcPr>
            <w:tcW w:w="3070" w:type="dxa"/>
          </w:tcPr>
          <w:p w:rsidR="007121DD" w:rsidRPr="00A23362" w:rsidRDefault="00485EA0" w:rsidP="00663002">
            <w:r w:rsidRPr="00A23362">
              <w:t>Final Yarışması Sonrası</w:t>
            </w:r>
          </w:p>
        </w:tc>
      </w:tr>
    </w:tbl>
    <w:p w:rsidR="00A23362" w:rsidRDefault="00A23362" w:rsidP="00663002"/>
    <w:p w:rsidR="007121DD" w:rsidRPr="00A23362" w:rsidRDefault="00485EA0" w:rsidP="00663002">
      <w:r w:rsidRPr="00A23362">
        <w:t>Not: Yarışma takviminde gerekli durumlarda koordinatör okul değişiklik yapma hakkına sahip olup ilgililere duyurmakla yükümlüdür.</w:t>
      </w:r>
    </w:p>
    <w:p w:rsidR="000C6272" w:rsidRPr="00A23362" w:rsidRDefault="000C6272" w:rsidP="00663002"/>
    <w:p w:rsidR="000C6272" w:rsidRPr="00A23362" w:rsidRDefault="000C6272" w:rsidP="00663002">
      <w:pPr>
        <w:rPr>
          <w:i/>
        </w:rPr>
      </w:pPr>
      <w:r w:rsidRPr="00A23362">
        <w:t>YARIŞMA ÖDÜL VE HEDİYELERİ:</w:t>
      </w:r>
    </w:p>
    <w:p w:rsidR="000C6272" w:rsidRPr="00A23362" w:rsidRDefault="000C6272" w:rsidP="00663002">
      <w:r w:rsidRPr="00A23362">
        <w:rPr>
          <w:b/>
        </w:rPr>
        <w:t>MADDE 7</w:t>
      </w:r>
      <w:r w:rsidRPr="00A23362">
        <w:t>-(1) Yarışma</w:t>
      </w:r>
      <w:r w:rsidR="004627F5" w:rsidRPr="00A23362">
        <w:t xml:space="preserve">da katılımcılara verilecek ödül ve hediyeler </w:t>
      </w:r>
      <w:r w:rsidRPr="00A23362">
        <w:t>şunlardır</w:t>
      </w:r>
      <w:r w:rsidR="004627F5" w:rsidRPr="00A23362">
        <w:t>.</w:t>
      </w:r>
    </w:p>
    <w:p w:rsidR="004627F5" w:rsidRPr="00A23362" w:rsidRDefault="004627F5" w:rsidP="00663002">
      <w:pPr>
        <w:pStyle w:val="ListeParagraf"/>
        <w:numPr>
          <w:ilvl w:val="0"/>
          <w:numId w:val="4"/>
        </w:numPr>
      </w:pPr>
      <w:r w:rsidRPr="00A23362">
        <w:t>Yarışmada, katılımcılara verilecek ödüller Aksaray Belediyesi tarafından karşılanacaktır.</w:t>
      </w:r>
    </w:p>
    <w:p w:rsidR="004627F5" w:rsidRPr="00A23362" w:rsidRDefault="004627F5" w:rsidP="00663002">
      <w:pPr>
        <w:pStyle w:val="ListeParagraf"/>
        <w:numPr>
          <w:ilvl w:val="0"/>
          <w:numId w:val="4"/>
        </w:numPr>
      </w:pPr>
      <w:r w:rsidRPr="00A23362">
        <w:t>Yarışmaya katılan tüm öğrenci, danışman öğretmen ve sorumlu idarecilerin katılacağı kültür gezisi Aksaray Belediyesi tarafından organizasyonu sağlanacaktır.</w:t>
      </w:r>
    </w:p>
    <w:p w:rsidR="00D54452" w:rsidRPr="00A23362" w:rsidRDefault="00D54452" w:rsidP="00663002">
      <w:pPr>
        <w:pStyle w:val="ListeParagraf"/>
        <w:numPr>
          <w:ilvl w:val="0"/>
          <w:numId w:val="4"/>
        </w:numPr>
      </w:pPr>
      <w:r w:rsidRPr="00A23362">
        <w:t>Yarışmaya katılan tüm okullara okul adına plaket Aksaray Belediyesi tarafından sunulacaktır.</w:t>
      </w:r>
    </w:p>
    <w:p w:rsidR="00D54452" w:rsidRPr="00A23362" w:rsidRDefault="00D54452" w:rsidP="00663002">
      <w:pPr>
        <w:pStyle w:val="ListeParagraf"/>
        <w:numPr>
          <w:ilvl w:val="0"/>
          <w:numId w:val="4"/>
        </w:numPr>
      </w:pPr>
      <w:r w:rsidRPr="00A23362">
        <w:t>Yarışmada dereceye giren öğrenci ve danışman öğretmenlerine verilecek ödüller aşağıda gösterilmiştir.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2887"/>
        <w:gridCol w:w="2910"/>
        <w:gridCol w:w="2769"/>
      </w:tblGrid>
      <w:tr w:rsidR="00D54452" w:rsidRPr="00A23362" w:rsidTr="00D54452">
        <w:tc>
          <w:tcPr>
            <w:tcW w:w="2887" w:type="dxa"/>
          </w:tcPr>
          <w:p w:rsidR="00D54452" w:rsidRPr="00A23362" w:rsidRDefault="00D54452" w:rsidP="00663002">
            <w:r w:rsidRPr="00A23362">
              <w:t>Yarışma Birincisi</w:t>
            </w:r>
          </w:p>
        </w:tc>
        <w:tc>
          <w:tcPr>
            <w:tcW w:w="2910" w:type="dxa"/>
          </w:tcPr>
          <w:p w:rsidR="00D54452" w:rsidRPr="00A23362" w:rsidRDefault="00D54452" w:rsidP="00663002">
            <w:r w:rsidRPr="00A23362">
              <w:t>Yarışma takımındaki her öğrenci ve danışman öğretmen kişi başı</w:t>
            </w:r>
          </w:p>
        </w:tc>
        <w:tc>
          <w:tcPr>
            <w:tcW w:w="2769" w:type="dxa"/>
          </w:tcPr>
          <w:p w:rsidR="00D54452" w:rsidRPr="00A23362" w:rsidRDefault="00D54452" w:rsidP="00663002">
            <w:pPr>
              <w:pStyle w:val="ListeParagraf"/>
            </w:pPr>
          </w:p>
          <w:p w:rsidR="009715E1" w:rsidRPr="00A23362" w:rsidRDefault="009715E1" w:rsidP="00663002">
            <w:pPr>
              <w:pStyle w:val="ListeParagraf"/>
            </w:pPr>
            <w:r w:rsidRPr="00A23362">
              <w:t>5.000,00 TL</w:t>
            </w:r>
          </w:p>
        </w:tc>
      </w:tr>
      <w:tr w:rsidR="00D54452" w:rsidRPr="00A23362" w:rsidTr="00D54452">
        <w:tc>
          <w:tcPr>
            <w:tcW w:w="2887" w:type="dxa"/>
          </w:tcPr>
          <w:p w:rsidR="00D54452" w:rsidRPr="00A23362" w:rsidRDefault="00D54452" w:rsidP="00663002">
            <w:r w:rsidRPr="00A23362">
              <w:t>Yarışma İkincisi</w:t>
            </w:r>
          </w:p>
        </w:tc>
        <w:tc>
          <w:tcPr>
            <w:tcW w:w="2910" w:type="dxa"/>
          </w:tcPr>
          <w:p w:rsidR="00D54452" w:rsidRPr="00A23362" w:rsidRDefault="00D54452" w:rsidP="00663002">
            <w:r w:rsidRPr="00A23362">
              <w:t>Yarışma takımındaki her öğrenci ve danışman öğretmen kişi başı</w:t>
            </w:r>
          </w:p>
        </w:tc>
        <w:tc>
          <w:tcPr>
            <w:tcW w:w="2769" w:type="dxa"/>
          </w:tcPr>
          <w:p w:rsidR="00D54452" w:rsidRPr="00A23362" w:rsidRDefault="00D54452" w:rsidP="00663002">
            <w:pPr>
              <w:pStyle w:val="ListeParagraf"/>
            </w:pPr>
          </w:p>
          <w:p w:rsidR="009715E1" w:rsidRPr="00A23362" w:rsidRDefault="009715E1" w:rsidP="00663002">
            <w:pPr>
              <w:pStyle w:val="ListeParagraf"/>
            </w:pPr>
            <w:r w:rsidRPr="00A23362">
              <w:t>4.000,00 TL</w:t>
            </w:r>
          </w:p>
          <w:p w:rsidR="009715E1" w:rsidRPr="00A23362" w:rsidRDefault="009715E1" w:rsidP="00663002"/>
        </w:tc>
      </w:tr>
      <w:tr w:rsidR="00D54452" w:rsidRPr="00A23362" w:rsidTr="00D54452">
        <w:tc>
          <w:tcPr>
            <w:tcW w:w="2887" w:type="dxa"/>
          </w:tcPr>
          <w:p w:rsidR="00D54452" w:rsidRPr="00A23362" w:rsidRDefault="00D54452" w:rsidP="00663002">
            <w:r w:rsidRPr="00A23362">
              <w:t>Yarışma Üçüncüsü</w:t>
            </w:r>
          </w:p>
        </w:tc>
        <w:tc>
          <w:tcPr>
            <w:tcW w:w="2910" w:type="dxa"/>
          </w:tcPr>
          <w:p w:rsidR="00D54452" w:rsidRPr="00A23362" w:rsidRDefault="00D54452" w:rsidP="00663002">
            <w:r w:rsidRPr="00A23362">
              <w:t>Yarışma takımındaki her öğrenci ve danışman öğretmen kişi başı</w:t>
            </w:r>
          </w:p>
        </w:tc>
        <w:tc>
          <w:tcPr>
            <w:tcW w:w="2769" w:type="dxa"/>
          </w:tcPr>
          <w:p w:rsidR="00D54452" w:rsidRPr="00A23362" w:rsidRDefault="00D54452" w:rsidP="00663002">
            <w:pPr>
              <w:pStyle w:val="ListeParagraf"/>
            </w:pPr>
          </w:p>
          <w:p w:rsidR="009715E1" w:rsidRPr="00A23362" w:rsidRDefault="009715E1" w:rsidP="00663002">
            <w:pPr>
              <w:pStyle w:val="ListeParagraf"/>
            </w:pPr>
            <w:r w:rsidRPr="00A23362">
              <w:t>3.000,00TL</w:t>
            </w:r>
          </w:p>
        </w:tc>
      </w:tr>
    </w:tbl>
    <w:p w:rsidR="00D54452" w:rsidRPr="00AA28B1" w:rsidRDefault="00D54452" w:rsidP="00663002">
      <w:pPr>
        <w:pStyle w:val="ListeParagraf"/>
      </w:pPr>
    </w:p>
    <w:p w:rsidR="00391E39" w:rsidRPr="00AA28B1" w:rsidRDefault="00AA4FFC" w:rsidP="00663002">
      <w:pPr>
        <w:rPr>
          <w:i/>
        </w:rPr>
      </w:pPr>
      <w:r w:rsidRPr="00AA28B1">
        <w:t>YÜRÜRLÜLÜK</w:t>
      </w:r>
    </w:p>
    <w:p w:rsidR="00391E39" w:rsidRPr="00AA28B1" w:rsidRDefault="00391E39" w:rsidP="00663002">
      <w:pPr>
        <w:rPr>
          <w:i/>
        </w:rPr>
      </w:pPr>
      <w:r w:rsidRPr="00AA28B1">
        <w:rPr>
          <w:b/>
        </w:rPr>
        <w:t xml:space="preserve">MADDE </w:t>
      </w:r>
      <w:r w:rsidR="00A31171" w:rsidRPr="00AA28B1">
        <w:rPr>
          <w:b/>
        </w:rPr>
        <w:t>8</w:t>
      </w:r>
      <w:r w:rsidRPr="00AA28B1">
        <w:t xml:space="preserve">-(1) İşbu </w:t>
      </w:r>
      <w:r w:rsidR="008571AD" w:rsidRPr="00AA28B1">
        <w:t>yarışma şartnamesi</w:t>
      </w:r>
      <w:r w:rsidR="009715E1" w:rsidRPr="00AA28B1">
        <w:t xml:space="preserve"> </w:t>
      </w:r>
      <w:r w:rsidR="00A31171" w:rsidRPr="00AA28B1">
        <w:t>8 (sekiz)</w:t>
      </w:r>
      <w:r w:rsidRPr="00AA28B1">
        <w:t xml:space="preserve"> maddeden ibaret olmak üzere</w:t>
      </w:r>
      <w:r w:rsidR="008571AD" w:rsidRPr="00AA28B1">
        <w:t xml:space="preserve"> gerekli durumlarda Aksaray Belediyesi veya </w:t>
      </w:r>
      <w:r w:rsidR="00A31171" w:rsidRPr="00AA28B1">
        <w:t xml:space="preserve">Aksaray </w:t>
      </w:r>
      <w:r w:rsidR="008571AD" w:rsidRPr="00AA28B1">
        <w:t>İl Milli Eğitim Müdürlüğü yarışma şartnamesinde değişiklik yapma hakkına sahip olup değişiklikleri ilgililere bildirmekle yetkilidir.</w:t>
      </w:r>
    </w:p>
    <w:p w:rsidR="00391E39" w:rsidRPr="00AA28B1" w:rsidRDefault="00391E39" w:rsidP="00663002"/>
    <w:p w:rsidR="00391E39" w:rsidRPr="00AA28B1" w:rsidRDefault="00391E39" w:rsidP="00663002"/>
    <w:p w:rsidR="00391E39" w:rsidRPr="00AA28B1" w:rsidRDefault="00391E39" w:rsidP="00663002"/>
    <w:p w:rsidR="00391E39" w:rsidRPr="00AA28B1" w:rsidRDefault="00391E39" w:rsidP="00663002"/>
    <w:p w:rsidR="002F6027" w:rsidRPr="00AA28B1" w:rsidRDefault="00AA28B1" w:rsidP="00663002">
      <w:r w:rsidRPr="00AA28B1">
        <w:t xml:space="preserve"> </w:t>
      </w:r>
      <w:r w:rsidR="00EC2AA6">
        <w:tab/>
      </w:r>
      <w:r w:rsidR="00602A73" w:rsidRPr="00AA28B1">
        <w:t xml:space="preserve"> </w:t>
      </w:r>
      <w:r w:rsidR="00EC2AA6">
        <w:t xml:space="preserve">   </w:t>
      </w:r>
      <w:r w:rsidR="005C55BF" w:rsidRPr="00AA28B1">
        <w:t xml:space="preserve">Dr. </w:t>
      </w:r>
      <w:r w:rsidR="00EC2AA6">
        <w:t>Evren DİNÇER</w:t>
      </w:r>
      <w:r w:rsidR="00EC2AA6">
        <w:tab/>
      </w:r>
      <w:r w:rsidR="00EC2AA6">
        <w:tab/>
      </w:r>
      <w:r w:rsidR="00EC2AA6">
        <w:tab/>
      </w:r>
      <w:r w:rsidR="00EC2AA6">
        <w:tab/>
        <w:t xml:space="preserve">      </w:t>
      </w:r>
      <w:bookmarkStart w:id="1" w:name="_GoBack"/>
      <w:bookmarkEnd w:id="1"/>
      <w:r w:rsidR="00EC2AA6">
        <w:t xml:space="preserve">       </w:t>
      </w:r>
      <w:r w:rsidR="00AA7D50">
        <w:t>Metin ALPASLAN</w:t>
      </w:r>
    </w:p>
    <w:p w:rsidR="001813AA" w:rsidRPr="00AA28B1" w:rsidRDefault="00AA7D50" w:rsidP="00663002">
      <w:r>
        <w:t xml:space="preserve"> </w:t>
      </w:r>
      <w:r w:rsidR="00EC2AA6">
        <w:tab/>
        <w:t>Aksaray   Belediye Başkanı</w:t>
      </w:r>
      <w:r w:rsidR="00EC2AA6">
        <w:tab/>
      </w:r>
      <w:r w:rsidR="00EC2AA6">
        <w:tab/>
      </w:r>
      <w:r w:rsidR="00EC2AA6">
        <w:tab/>
        <w:t xml:space="preserve">                Aksaray </w:t>
      </w:r>
      <w:r>
        <w:t>İl Milli Eğitim Müdürü</w:t>
      </w:r>
    </w:p>
    <w:p w:rsidR="005A0409" w:rsidRPr="00AA28B1" w:rsidRDefault="005A0409" w:rsidP="00663002">
      <w:pPr>
        <w:rPr>
          <w:noProof/>
        </w:rPr>
      </w:pPr>
    </w:p>
    <w:p w:rsidR="005A0409" w:rsidRPr="00A23362" w:rsidRDefault="005A0409" w:rsidP="00663002">
      <w:pPr>
        <w:rPr>
          <w:noProof/>
        </w:rPr>
      </w:pPr>
    </w:p>
    <w:p w:rsidR="00A9728A" w:rsidRPr="00A23362" w:rsidRDefault="00A9728A" w:rsidP="00663002">
      <w:pPr>
        <w:rPr>
          <w:noProof/>
        </w:rPr>
      </w:pPr>
    </w:p>
    <w:p w:rsidR="00265140" w:rsidRDefault="00265140" w:rsidP="00663002"/>
    <w:p w:rsidR="009A6067" w:rsidRPr="00A23362" w:rsidRDefault="009A6067" w:rsidP="00663002"/>
    <w:p w:rsidR="00265140" w:rsidRPr="005E1656" w:rsidRDefault="00265140" w:rsidP="005E1656">
      <w:pPr>
        <w:jc w:val="center"/>
        <w:rPr>
          <w:rFonts w:eastAsiaTheme="minorHAnsi"/>
          <w:b/>
        </w:rPr>
      </w:pPr>
      <w:r w:rsidRPr="005E1656">
        <w:rPr>
          <w:b/>
        </w:rPr>
        <w:lastRenderedPageBreak/>
        <w:t>AKSARAY’I BİL BAKALIM</w:t>
      </w:r>
    </w:p>
    <w:p w:rsidR="00265140" w:rsidRPr="005E1656" w:rsidRDefault="00265140" w:rsidP="005E1656">
      <w:pPr>
        <w:jc w:val="center"/>
        <w:rPr>
          <w:b/>
        </w:rPr>
      </w:pPr>
      <w:r w:rsidRPr="005E1656">
        <w:rPr>
          <w:b/>
        </w:rPr>
        <w:t>BİLGİ YARIŞMASI ÖNERİLEN KAYNAK ESERLER</w:t>
      </w:r>
    </w:p>
    <w:p w:rsidR="00265140" w:rsidRPr="00A23362" w:rsidRDefault="00265140" w:rsidP="00663002">
      <w:r w:rsidRPr="00A23362">
        <w:t>BAŞER, Şahin; Şeyh Hamid-i Veli, Aksaray 2002</w:t>
      </w:r>
    </w:p>
    <w:p w:rsidR="00265140" w:rsidRPr="00A23362" w:rsidRDefault="00265140" w:rsidP="00663002">
      <w:r w:rsidRPr="00A23362">
        <w:t>ERDAL, Zekai; Aksaray Evleri, Ankara 2016</w:t>
      </w:r>
    </w:p>
    <w:p w:rsidR="00265140" w:rsidRPr="00A23362" w:rsidRDefault="00265140" w:rsidP="00663002">
      <w:r w:rsidRPr="00A23362">
        <w:t>ERDAL, Zekai – GÜL, Mustafa Fırat; Aksaray Dağarcığı, 2016</w:t>
      </w:r>
    </w:p>
    <w:p w:rsidR="00265140" w:rsidRPr="00A23362" w:rsidRDefault="00265140" w:rsidP="00663002">
      <w:r w:rsidRPr="00A23362">
        <w:t>____________; Aksaray Ulu Cami, 2017</w:t>
      </w:r>
    </w:p>
    <w:p w:rsidR="00265140" w:rsidRPr="00A23362" w:rsidRDefault="00265140" w:rsidP="00663002">
      <w:r w:rsidRPr="00A23362">
        <w:t>GÜL , Mustafa Fırat - KUŞSAN, Ahmet; Medfun Ecdad’a Meftun Ahfad,  Ankara 2016</w:t>
      </w:r>
    </w:p>
    <w:p w:rsidR="00265140" w:rsidRPr="00A23362" w:rsidRDefault="00265140" w:rsidP="00663002">
      <w:r w:rsidRPr="00A23362">
        <w:t>GÜL , Mustafa Fırat; Aksaray Şehit ve Gazileri, Aksaray 2011</w:t>
      </w:r>
    </w:p>
    <w:p w:rsidR="00265140" w:rsidRPr="00A23362" w:rsidRDefault="00265140" w:rsidP="00663002">
      <w:r w:rsidRPr="00A23362">
        <w:t>____________;Bir Zamanlar Aksaray’da Ticaret, Aksaray , Aksaray 2013</w:t>
      </w:r>
    </w:p>
    <w:p w:rsidR="00265140" w:rsidRPr="00A23362" w:rsidRDefault="00265140" w:rsidP="00663002">
      <w:r w:rsidRPr="00A23362">
        <w:t>____________;Aksaray Azm-i Milli T.A.Ş,  Aksaray 2014</w:t>
      </w:r>
    </w:p>
    <w:p w:rsidR="00265140" w:rsidRPr="00A23362" w:rsidRDefault="00265140" w:rsidP="00663002">
      <w:r w:rsidRPr="00A23362">
        <w:t>KÜÇÜKDAĞ, Yusuf; Cemali Ailesi, Aksaray 2017</w:t>
      </w:r>
    </w:p>
    <w:p w:rsidR="00265140" w:rsidRPr="00A23362" w:rsidRDefault="00265140" w:rsidP="00663002">
      <w:r w:rsidRPr="00A23362">
        <w:t>ÖZTÜRK, Hakan; Keşfet Yakın Dünya Aksaray, Basım Yeri ve Tarihi? ( Aksaray Belediyesi Yayınları)</w:t>
      </w:r>
    </w:p>
    <w:p w:rsidR="00265140" w:rsidRPr="00A23362" w:rsidRDefault="00265140" w:rsidP="00663002">
      <w:r w:rsidRPr="00A23362">
        <w:t>PEREK, Faruk Zeki; Büyük Devrim Çağında Aksaray, İstanbul 1998</w:t>
      </w:r>
    </w:p>
    <w:p w:rsidR="00265140" w:rsidRPr="00A23362" w:rsidRDefault="00265140" w:rsidP="00663002">
      <w:r w:rsidRPr="00A23362">
        <w:t>TEKELİ, Osman; Aksaray Vilayeti Tarihi, Aksaray 2008</w:t>
      </w:r>
    </w:p>
    <w:p w:rsidR="00265140" w:rsidRPr="00A23362" w:rsidRDefault="00265140" w:rsidP="00663002">
      <w:r w:rsidRPr="00A23362">
        <w:t>TOPAL , Nevzat; Anadolu Selçukluları Devrinde Aksaray Şehri,  Aksaray 2008</w:t>
      </w:r>
    </w:p>
    <w:p w:rsidR="00265140" w:rsidRPr="00A23362" w:rsidRDefault="00265140" w:rsidP="00663002">
      <w:r w:rsidRPr="00A23362">
        <w:t>____________; Hasan Dağı’nda İlmi Cevelan, Aksaray 2009</w:t>
      </w:r>
    </w:p>
    <w:p w:rsidR="00265140" w:rsidRPr="00A23362" w:rsidRDefault="00265140" w:rsidP="00663002">
      <w:r w:rsidRPr="00A23362">
        <w:t>ULU, Mahmut; Somuncu Baba Hayatı ve Eserleri, Konya 2015</w:t>
      </w:r>
    </w:p>
    <w:p w:rsidR="00265140" w:rsidRPr="00A23362" w:rsidRDefault="00265140" w:rsidP="00663002">
      <w:r w:rsidRPr="00A23362">
        <w:t>___________; Ulu Şeyh Cemalleddin Aksarayi,  Konya 20016</w:t>
      </w:r>
    </w:p>
    <w:p w:rsidR="00265140" w:rsidRPr="00A23362" w:rsidRDefault="00265140" w:rsidP="00663002">
      <w:r w:rsidRPr="00A23362">
        <w:t>On Bin Yıllık Kültür ve Tarih Şehri Aksaray ( Kültür ve Turizm Rehberi) Aksaray Kültür ve Turizm İl Müdürlüğü Yayını, Aksaray 2014</w:t>
      </w:r>
    </w:p>
    <w:p w:rsidR="00265140" w:rsidRPr="00A23362" w:rsidRDefault="00265140" w:rsidP="00663002">
      <w:r w:rsidRPr="00A23362">
        <w:t>Şehr-i Süleha  Aksaray (Tarihi Cami ve Türbeler Rehberi) Aksaray Kültür ve Turizm İl Müdürlüğü Yayını, Aksaray 2016</w:t>
      </w:r>
    </w:p>
    <w:p w:rsidR="00265140" w:rsidRPr="00A23362" w:rsidRDefault="00265140" w:rsidP="00663002">
      <w:r w:rsidRPr="00A23362">
        <w:t>4. Aksaray Sempozyumu Bildiri Tam Metinleri. (Tam metinlere aşağıdaki linkten ulaşılabilir.)</w:t>
      </w:r>
    </w:p>
    <w:p w:rsidR="00265140" w:rsidRPr="00A23362" w:rsidRDefault="00FF77B1" w:rsidP="00663002">
      <w:hyperlink r:id="rId9" w:history="1">
        <w:r w:rsidR="00265140" w:rsidRPr="00A23362">
          <w:rPr>
            <w:rStyle w:val="Kpr"/>
          </w:rPr>
          <w:t>http://aksaraysempozyumu.aksaray.edu.tr/</w:t>
        </w:r>
      </w:hyperlink>
    </w:p>
    <w:p w:rsidR="00265140" w:rsidRPr="00A23362" w:rsidRDefault="00265140" w:rsidP="00663002">
      <w:r w:rsidRPr="00A23362">
        <w:t>NOT:  Yukarıdaki kaynak eserler tavsiye niteliğinde olup, bunlar dışında Aksaray tarihi, kültürü, coğrafyası, folkloru,  yetiştirdiği önemli ve ünlü kişileri ve Aksaray’la ilgili güncel konularda sorular kapsamında yer alacaktır.</w:t>
      </w:r>
    </w:p>
    <w:p w:rsidR="00265140" w:rsidRPr="00A23362" w:rsidRDefault="00265140" w:rsidP="00663002"/>
    <w:p w:rsidR="00265140" w:rsidRDefault="00265140" w:rsidP="00663002"/>
    <w:p w:rsidR="008654F8" w:rsidRDefault="008654F8" w:rsidP="00663002"/>
    <w:p w:rsidR="008654F8" w:rsidRDefault="008654F8" w:rsidP="00663002"/>
    <w:p w:rsidR="008654F8" w:rsidRDefault="008654F8" w:rsidP="00663002"/>
    <w:p w:rsidR="008654F8" w:rsidRDefault="008654F8" w:rsidP="00663002"/>
    <w:p w:rsidR="008654F8" w:rsidRDefault="008654F8" w:rsidP="00663002"/>
    <w:p w:rsidR="008654F8" w:rsidRDefault="008654F8" w:rsidP="00663002"/>
    <w:p w:rsidR="008654F8" w:rsidRDefault="008654F8" w:rsidP="00663002"/>
    <w:p w:rsidR="008654F8" w:rsidRDefault="008654F8" w:rsidP="00663002"/>
    <w:p w:rsidR="008654F8" w:rsidRDefault="008654F8" w:rsidP="00663002"/>
    <w:p w:rsidR="008654F8" w:rsidRDefault="008654F8" w:rsidP="00663002"/>
    <w:p w:rsidR="002B584E" w:rsidRDefault="002B584E" w:rsidP="00663002"/>
    <w:p w:rsidR="002B584E" w:rsidRDefault="002B584E" w:rsidP="00663002"/>
    <w:p w:rsidR="002B584E" w:rsidRDefault="002B584E" w:rsidP="00663002"/>
    <w:p w:rsidR="002B584E" w:rsidRDefault="002B584E" w:rsidP="00663002"/>
    <w:p w:rsidR="002B584E" w:rsidRDefault="002B584E" w:rsidP="00663002"/>
    <w:p w:rsidR="002B584E" w:rsidRDefault="002B584E" w:rsidP="00663002"/>
    <w:p w:rsidR="002B584E" w:rsidRDefault="002B584E" w:rsidP="00663002"/>
    <w:p w:rsidR="009A6067" w:rsidRDefault="009A6067" w:rsidP="00663002"/>
    <w:p w:rsidR="002B584E" w:rsidRDefault="002B584E" w:rsidP="00663002"/>
    <w:p w:rsidR="00EE59D0" w:rsidRPr="005E1656" w:rsidRDefault="00EE59D0" w:rsidP="005E1656">
      <w:pPr>
        <w:jc w:val="center"/>
        <w:rPr>
          <w:b/>
        </w:rPr>
      </w:pPr>
      <w:r w:rsidRPr="005E1656">
        <w:rPr>
          <w:b/>
        </w:rPr>
        <w:lastRenderedPageBreak/>
        <w:t>“BİL BAKALIM;  AKSARAY”</w:t>
      </w:r>
    </w:p>
    <w:p w:rsidR="00EE59D0" w:rsidRPr="005E1656" w:rsidRDefault="00EE59D0" w:rsidP="005E1656">
      <w:pPr>
        <w:jc w:val="center"/>
        <w:rPr>
          <w:b/>
        </w:rPr>
      </w:pPr>
      <w:r w:rsidRPr="005E1656">
        <w:rPr>
          <w:b/>
        </w:rPr>
        <w:t>AKSARAY TARİHİ, BİLGİ VE KÜLTÜR YARIŞMASI</w:t>
      </w:r>
    </w:p>
    <w:p w:rsidR="00EE59D0" w:rsidRPr="008C766B" w:rsidRDefault="00EE59D0" w:rsidP="00663002">
      <w:pPr>
        <w:rPr>
          <w:i/>
        </w:rPr>
      </w:pPr>
      <w:r w:rsidRPr="008C766B">
        <w:t>BAŞVURU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FE60BA" w:rsidRPr="008C766B" w:rsidTr="00FE60BA">
        <w:tc>
          <w:tcPr>
            <w:tcW w:w="2376" w:type="dxa"/>
          </w:tcPr>
          <w:p w:rsidR="00FE60BA" w:rsidRPr="008C766B" w:rsidRDefault="00FE60BA" w:rsidP="00663002">
            <w:pPr>
              <w:rPr>
                <w:noProof/>
              </w:rPr>
            </w:pPr>
            <w:r w:rsidRPr="008C766B">
              <w:rPr>
                <w:noProof/>
              </w:rPr>
              <w:t>OKULU</w:t>
            </w:r>
            <w:r w:rsidRPr="008C766B">
              <w:rPr>
                <w:noProof/>
              </w:rPr>
              <w:tab/>
              <w:t>:</w:t>
            </w:r>
          </w:p>
        </w:tc>
        <w:tc>
          <w:tcPr>
            <w:tcW w:w="6836" w:type="dxa"/>
          </w:tcPr>
          <w:p w:rsidR="00FE60BA" w:rsidRPr="008C766B" w:rsidRDefault="00FE60BA" w:rsidP="00663002">
            <w:pPr>
              <w:rPr>
                <w:noProof/>
              </w:rPr>
            </w:pPr>
          </w:p>
        </w:tc>
      </w:tr>
    </w:tbl>
    <w:p w:rsidR="008654F8" w:rsidRPr="008C766B" w:rsidRDefault="00FE60BA" w:rsidP="00663002">
      <w:pPr>
        <w:rPr>
          <w:noProof/>
        </w:rPr>
      </w:pPr>
      <w:r w:rsidRPr="008C766B">
        <w:rPr>
          <w:noProof/>
        </w:rPr>
        <w:tab/>
      </w:r>
      <w:r w:rsidRPr="008C766B">
        <w:rPr>
          <w:noProof/>
        </w:rPr>
        <w:tab/>
      </w:r>
      <w:r w:rsidRPr="008C766B">
        <w:rPr>
          <w:noProof/>
        </w:rPr>
        <w:tab/>
      </w:r>
      <w:r w:rsidRPr="008C766B">
        <w:rPr>
          <w:noProof/>
        </w:rPr>
        <w:tab/>
      </w:r>
      <w:r w:rsidRPr="008C766B">
        <w:rPr>
          <w:noProof/>
        </w:rPr>
        <w:tab/>
        <w:t xml:space="preserve"> </w:t>
      </w:r>
      <w:r w:rsidR="008654F8" w:rsidRPr="008C766B">
        <w:rPr>
          <w:noProof/>
        </w:rPr>
        <w:t xml:space="preserve">                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3"/>
        <w:gridCol w:w="4763"/>
        <w:gridCol w:w="1682"/>
      </w:tblGrid>
      <w:tr w:rsidR="008654F8" w:rsidRPr="008C766B" w:rsidTr="008654F8">
        <w:trPr>
          <w:trHeight w:val="578"/>
          <w:jc w:val="center"/>
        </w:trPr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43"/>
              <w:gridCol w:w="5153"/>
              <w:gridCol w:w="1676"/>
            </w:tblGrid>
            <w:tr w:rsidR="00740354" w:rsidRPr="008C766B" w:rsidTr="00316E4E">
              <w:trPr>
                <w:trHeight w:val="578"/>
                <w:jc w:val="center"/>
              </w:trPr>
              <w:tc>
                <w:tcPr>
                  <w:tcW w:w="907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40354" w:rsidRPr="008C766B" w:rsidRDefault="00740354" w:rsidP="00663002">
                  <w:pPr>
                    <w:rPr>
                      <w:noProof/>
                      <w:lang w:eastAsia="en-US"/>
                    </w:rPr>
                  </w:pPr>
                  <w:r w:rsidRPr="008C766B">
                    <w:rPr>
                      <w:noProof/>
                      <w:lang w:eastAsia="en-US"/>
                    </w:rPr>
                    <w:t>SORUMLU İDARECİYE AİT BİLGİLER</w:t>
                  </w:r>
                </w:p>
              </w:tc>
            </w:tr>
            <w:tr w:rsidR="00740354" w:rsidRPr="008C766B" w:rsidTr="00316E4E">
              <w:trPr>
                <w:trHeight w:val="403"/>
                <w:jc w:val="center"/>
              </w:trPr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354" w:rsidRPr="008C766B" w:rsidRDefault="00740354" w:rsidP="00663002">
                  <w:pPr>
                    <w:rPr>
                      <w:noProof/>
                      <w:lang w:eastAsia="en-US"/>
                    </w:rPr>
                  </w:pPr>
                  <w:r w:rsidRPr="008C766B">
                    <w:rPr>
                      <w:noProof/>
                      <w:lang w:eastAsia="en-US"/>
                    </w:rPr>
                    <w:t>Adı Soyadı</w:t>
                  </w:r>
                </w:p>
              </w:tc>
              <w:tc>
                <w:tcPr>
                  <w:tcW w:w="5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0354" w:rsidRPr="008C766B" w:rsidRDefault="00740354" w:rsidP="00663002">
                  <w:pPr>
                    <w:rPr>
                      <w:noProof/>
                      <w:lang w:eastAsia="en-US"/>
                    </w:rPr>
                  </w:pPr>
                </w:p>
              </w:tc>
              <w:tc>
                <w:tcPr>
                  <w:tcW w:w="16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0354" w:rsidRPr="008C766B" w:rsidRDefault="00740354" w:rsidP="00663002">
                  <w:pPr>
                    <w:rPr>
                      <w:noProof/>
                      <w:lang w:eastAsia="en-US"/>
                    </w:rPr>
                  </w:pPr>
                </w:p>
              </w:tc>
            </w:tr>
            <w:tr w:rsidR="00740354" w:rsidRPr="008C766B" w:rsidTr="00316E4E">
              <w:trPr>
                <w:trHeight w:val="403"/>
                <w:jc w:val="center"/>
              </w:trPr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354" w:rsidRPr="008C766B" w:rsidRDefault="008C766B" w:rsidP="00663002">
                  <w:pPr>
                    <w:rPr>
                      <w:noProof/>
                      <w:lang w:eastAsia="en-US"/>
                    </w:rPr>
                  </w:pPr>
                  <w:r w:rsidRPr="008C766B">
                    <w:rPr>
                      <w:noProof/>
                      <w:lang w:eastAsia="en-US"/>
                    </w:rPr>
                    <w:t>G</w:t>
                  </w:r>
                  <w:r>
                    <w:rPr>
                      <w:noProof/>
                      <w:lang w:eastAsia="en-US"/>
                    </w:rPr>
                    <w:t>örevi/</w:t>
                  </w:r>
                  <w:r w:rsidRPr="008C766B">
                    <w:rPr>
                      <w:noProof/>
                      <w:lang w:eastAsia="en-US"/>
                    </w:rPr>
                    <w:t>Ünvanı</w:t>
                  </w:r>
                </w:p>
              </w:tc>
              <w:tc>
                <w:tcPr>
                  <w:tcW w:w="5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0354" w:rsidRPr="008C766B" w:rsidRDefault="00740354" w:rsidP="00663002">
                  <w:pPr>
                    <w:rPr>
                      <w:noProof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354" w:rsidRPr="008C766B" w:rsidRDefault="00740354" w:rsidP="00663002">
                  <w:pPr>
                    <w:rPr>
                      <w:noProof/>
                      <w:lang w:eastAsia="en-US"/>
                    </w:rPr>
                  </w:pPr>
                </w:p>
              </w:tc>
            </w:tr>
            <w:tr w:rsidR="008C766B" w:rsidRPr="008C766B" w:rsidTr="00316E4E">
              <w:trPr>
                <w:trHeight w:val="403"/>
                <w:jc w:val="center"/>
              </w:trPr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66B" w:rsidRPr="008C766B" w:rsidRDefault="008C766B" w:rsidP="00663002">
                  <w:pPr>
                    <w:rPr>
                      <w:noProof/>
                      <w:lang w:eastAsia="en-US"/>
                    </w:rPr>
                  </w:pPr>
                  <w:r w:rsidRPr="008C766B">
                    <w:rPr>
                      <w:noProof/>
                      <w:lang w:eastAsia="en-US"/>
                    </w:rPr>
                    <w:t>Telefon</w:t>
                  </w:r>
                </w:p>
              </w:tc>
              <w:tc>
                <w:tcPr>
                  <w:tcW w:w="5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66B" w:rsidRPr="008C766B" w:rsidRDefault="008C766B" w:rsidP="00663002">
                  <w:pPr>
                    <w:rPr>
                      <w:noProof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66B" w:rsidRPr="008C766B" w:rsidRDefault="008C766B" w:rsidP="00663002">
                  <w:pPr>
                    <w:rPr>
                      <w:noProof/>
                      <w:lang w:eastAsia="en-US"/>
                    </w:rPr>
                  </w:pPr>
                </w:p>
              </w:tc>
            </w:tr>
            <w:tr w:rsidR="00740354" w:rsidRPr="008C766B" w:rsidTr="00316E4E">
              <w:trPr>
                <w:trHeight w:val="325"/>
                <w:jc w:val="center"/>
              </w:trPr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354" w:rsidRPr="008C766B" w:rsidRDefault="00740354" w:rsidP="00663002">
                  <w:pPr>
                    <w:rPr>
                      <w:noProof/>
                      <w:lang w:eastAsia="en-US"/>
                    </w:rPr>
                  </w:pPr>
                  <w:r w:rsidRPr="008C766B">
                    <w:rPr>
                      <w:noProof/>
                      <w:lang w:eastAsia="en-US"/>
                    </w:rPr>
                    <w:t>E-Posta</w:t>
                  </w:r>
                </w:p>
              </w:tc>
              <w:tc>
                <w:tcPr>
                  <w:tcW w:w="5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0354" w:rsidRPr="008C766B" w:rsidRDefault="00740354" w:rsidP="00663002">
                  <w:pPr>
                    <w:rPr>
                      <w:noProof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354" w:rsidRPr="008C766B" w:rsidRDefault="00740354" w:rsidP="00663002">
                  <w:pPr>
                    <w:rPr>
                      <w:noProof/>
                      <w:lang w:eastAsia="en-US"/>
                    </w:rPr>
                  </w:pPr>
                </w:p>
              </w:tc>
            </w:tr>
          </w:tbl>
          <w:p w:rsidR="00740354" w:rsidRPr="008C766B" w:rsidRDefault="00740354" w:rsidP="00663002">
            <w:pPr>
              <w:rPr>
                <w:noProof/>
                <w:lang w:eastAsia="en-US"/>
              </w:rPr>
            </w:pPr>
          </w:p>
          <w:p w:rsidR="008654F8" w:rsidRPr="008C766B" w:rsidRDefault="00EE59D0" w:rsidP="00663002">
            <w:pPr>
              <w:rPr>
                <w:noProof/>
                <w:lang w:eastAsia="en-US"/>
              </w:rPr>
            </w:pPr>
            <w:r w:rsidRPr="008C766B">
              <w:rPr>
                <w:noProof/>
                <w:lang w:eastAsia="en-US"/>
              </w:rPr>
              <w:t>DANIŞMAN</w:t>
            </w:r>
            <w:r w:rsidR="008654F8" w:rsidRPr="008C766B">
              <w:rPr>
                <w:noProof/>
                <w:lang w:eastAsia="en-US"/>
              </w:rPr>
              <w:t xml:space="preserve"> ÖĞRETMENE AİT BİLGİLER</w:t>
            </w:r>
          </w:p>
        </w:tc>
      </w:tr>
      <w:tr w:rsidR="008654F8" w:rsidRPr="008C766B" w:rsidTr="008654F8">
        <w:trPr>
          <w:trHeight w:val="403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F8" w:rsidRPr="008C766B" w:rsidRDefault="008654F8" w:rsidP="00663002">
            <w:pPr>
              <w:rPr>
                <w:noProof/>
                <w:lang w:eastAsia="en-US"/>
              </w:rPr>
            </w:pPr>
            <w:r w:rsidRPr="008C766B">
              <w:rPr>
                <w:noProof/>
                <w:lang w:eastAsia="en-US"/>
              </w:rPr>
              <w:t>Adı Soyadı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F8" w:rsidRPr="008C766B" w:rsidRDefault="008654F8" w:rsidP="00663002">
            <w:pPr>
              <w:rPr>
                <w:noProof/>
                <w:lang w:eastAsia="en-US"/>
              </w:rPr>
            </w:pP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F8" w:rsidRPr="008C766B" w:rsidRDefault="008654F8" w:rsidP="00663002">
            <w:pPr>
              <w:rPr>
                <w:noProof/>
                <w:lang w:eastAsia="en-US"/>
              </w:rPr>
            </w:pPr>
          </w:p>
        </w:tc>
      </w:tr>
      <w:tr w:rsidR="008654F8" w:rsidRPr="008C766B" w:rsidTr="008654F8">
        <w:trPr>
          <w:trHeight w:val="403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F8" w:rsidRPr="008C766B" w:rsidRDefault="008654F8" w:rsidP="00663002">
            <w:pPr>
              <w:rPr>
                <w:noProof/>
                <w:lang w:eastAsia="en-US"/>
              </w:rPr>
            </w:pPr>
            <w:r w:rsidRPr="008C766B">
              <w:rPr>
                <w:noProof/>
                <w:lang w:eastAsia="en-US"/>
              </w:rPr>
              <w:t>Branşı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F8" w:rsidRPr="008C766B" w:rsidRDefault="008654F8" w:rsidP="00663002">
            <w:pPr>
              <w:rPr>
                <w:noProof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F8" w:rsidRPr="008C766B" w:rsidRDefault="008654F8" w:rsidP="00663002">
            <w:pPr>
              <w:rPr>
                <w:noProof/>
                <w:lang w:eastAsia="en-US"/>
              </w:rPr>
            </w:pPr>
          </w:p>
        </w:tc>
      </w:tr>
      <w:tr w:rsidR="008654F8" w:rsidRPr="008C766B" w:rsidTr="008654F8">
        <w:trPr>
          <w:trHeight w:val="325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F8" w:rsidRPr="008C766B" w:rsidRDefault="008654F8" w:rsidP="00663002">
            <w:pPr>
              <w:rPr>
                <w:noProof/>
                <w:lang w:eastAsia="en-US"/>
              </w:rPr>
            </w:pPr>
            <w:r w:rsidRPr="008C766B">
              <w:rPr>
                <w:noProof/>
                <w:lang w:eastAsia="en-US"/>
              </w:rPr>
              <w:t xml:space="preserve">Telefon 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F8" w:rsidRPr="008C766B" w:rsidRDefault="008654F8" w:rsidP="00663002">
            <w:pPr>
              <w:rPr>
                <w:noProof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F8" w:rsidRPr="008C766B" w:rsidRDefault="008654F8" w:rsidP="00663002">
            <w:pPr>
              <w:rPr>
                <w:noProof/>
                <w:lang w:eastAsia="en-US"/>
              </w:rPr>
            </w:pPr>
          </w:p>
        </w:tc>
      </w:tr>
      <w:tr w:rsidR="00CF3DD8" w:rsidRPr="008C766B" w:rsidTr="008654F8">
        <w:trPr>
          <w:trHeight w:val="325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D8" w:rsidRPr="008C766B" w:rsidRDefault="00CF3DD8" w:rsidP="00663002">
            <w:pPr>
              <w:rPr>
                <w:noProof/>
                <w:lang w:eastAsia="en-US"/>
              </w:rPr>
            </w:pPr>
            <w:r w:rsidRPr="008C766B">
              <w:rPr>
                <w:noProof/>
                <w:lang w:eastAsia="en-US"/>
              </w:rPr>
              <w:t>E-Posta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D8" w:rsidRPr="008C766B" w:rsidRDefault="00CF3DD8" w:rsidP="00663002">
            <w:pPr>
              <w:rPr>
                <w:noProof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D8" w:rsidRPr="008C766B" w:rsidRDefault="00CF3DD8" w:rsidP="00663002">
            <w:pPr>
              <w:rPr>
                <w:noProof/>
                <w:lang w:eastAsia="en-US"/>
              </w:rPr>
            </w:pPr>
          </w:p>
        </w:tc>
      </w:tr>
    </w:tbl>
    <w:p w:rsidR="008654F8" w:rsidRPr="008C766B" w:rsidRDefault="008654F8" w:rsidP="00663002">
      <w:pPr>
        <w:rPr>
          <w:noProof/>
        </w:rPr>
      </w:pPr>
    </w:p>
    <w:p w:rsidR="008654F8" w:rsidRPr="008C766B" w:rsidRDefault="008654F8" w:rsidP="00663002">
      <w:pPr>
        <w:rPr>
          <w:noProof/>
        </w:rPr>
      </w:pPr>
      <w:r w:rsidRPr="008C766B">
        <w:rPr>
          <w:noProof/>
        </w:rPr>
        <w:t>YARIŞMACI ÖĞRENCİLERE AİT BİLGİLER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3"/>
        <w:gridCol w:w="5153"/>
        <w:gridCol w:w="1676"/>
      </w:tblGrid>
      <w:tr w:rsidR="008654F8" w:rsidRPr="008C766B" w:rsidTr="008654F8">
        <w:trPr>
          <w:trHeight w:val="494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F8" w:rsidRPr="008C766B" w:rsidRDefault="008654F8" w:rsidP="00663002">
            <w:pPr>
              <w:rPr>
                <w:noProof/>
                <w:lang w:eastAsia="en-US"/>
              </w:rPr>
            </w:pPr>
            <w:r w:rsidRPr="008C766B">
              <w:rPr>
                <w:noProof/>
                <w:lang w:eastAsia="en-US"/>
              </w:rPr>
              <w:t>Adı Soyadı (Sözcü)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F8" w:rsidRPr="008C766B" w:rsidRDefault="008654F8" w:rsidP="00663002">
            <w:pPr>
              <w:rPr>
                <w:noProof/>
                <w:lang w:eastAsia="en-US"/>
              </w:rPr>
            </w:pP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F8" w:rsidRPr="008C766B" w:rsidRDefault="008654F8" w:rsidP="00663002">
            <w:pPr>
              <w:rPr>
                <w:noProof/>
                <w:lang w:eastAsia="en-US"/>
              </w:rPr>
            </w:pPr>
          </w:p>
        </w:tc>
      </w:tr>
      <w:tr w:rsidR="008654F8" w:rsidRPr="008C766B" w:rsidTr="008654F8">
        <w:trPr>
          <w:trHeight w:val="336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F8" w:rsidRPr="008C766B" w:rsidRDefault="008654F8" w:rsidP="00663002">
            <w:pPr>
              <w:rPr>
                <w:noProof/>
                <w:lang w:eastAsia="en-US"/>
              </w:rPr>
            </w:pPr>
            <w:r w:rsidRPr="008C766B">
              <w:rPr>
                <w:noProof/>
                <w:lang w:eastAsia="en-US"/>
              </w:rPr>
              <w:t>Sınıfı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F8" w:rsidRPr="008C766B" w:rsidRDefault="008654F8" w:rsidP="00663002">
            <w:pPr>
              <w:rPr>
                <w:noProof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F8" w:rsidRPr="008C766B" w:rsidRDefault="008654F8" w:rsidP="00663002">
            <w:pPr>
              <w:rPr>
                <w:noProof/>
                <w:lang w:eastAsia="en-US"/>
              </w:rPr>
            </w:pPr>
          </w:p>
        </w:tc>
      </w:tr>
      <w:tr w:rsidR="008654F8" w:rsidRPr="008C766B" w:rsidTr="008654F8">
        <w:trPr>
          <w:trHeight w:val="415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F8" w:rsidRPr="008C766B" w:rsidRDefault="000F3CB9" w:rsidP="00663002">
            <w:pPr>
              <w:rPr>
                <w:noProof/>
                <w:lang w:eastAsia="en-US"/>
              </w:rPr>
            </w:pPr>
            <w:r w:rsidRPr="008C766B">
              <w:rPr>
                <w:noProof/>
                <w:lang w:eastAsia="en-US"/>
              </w:rPr>
              <w:t>Telefon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F8" w:rsidRPr="008C766B" w:rsidRDefault="008654F8" w:rsidP="00663002">
            <w:pPr>
              <w:rPr>
                <w:noProof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F8" w:rsidRPr="008C766B" w:rsidRDefault="008654F8" w:rsidP="00663002">
            <w:pPr>
              <w:rPr>
                <w:noProof/>
                <w:lang w:eastAsia="en-US"/>
              </w:rPr>
            </w:pPr>
          </w:p>
        </w:tc>
      </w:tr>
    </w:tbl>
    <w:p w:rsidR="008654F8" w:rsidRPr="008C766B" w:rsidRDefault="008654F8" w:rsidP="00663002">
      <w:pPr>
        <w:rPr>
          <w:noProof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3"/>
        <w:gridCol w:w="5153"/>
        <w:gridCol w:w="1676"/>
      </w:tblGrid>
      <w:tr w:rsidR="008654F8" w:rsidRPr="008C766B" w:rsidTr="008654F8">
        <w:trPr>
          <w:trHeight w:val="494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F8" w:rsidRPr="008C766B" w:rsidRDefault="008654F8" w:rsidP="00663002">
            <w:pPr>
              <w:rPr>
                <w:noProof/>
                <w:lang w:eastAsia="en-US"/>
              </w:rPr>
            </w:pPr>
            <w:r w:rsidRPr="008C766B">
              <w:rPr>
                <w:noProof/>
                <w:lang w:eastAsia="en-US"/>
              </w:rPr>
              <w:t>Adı Soyadı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F8" w:rsidRPr="008C766B" w:rsidRDefault="008654F8" w:rsidP="00663002">
            <w:pPr>
              <w:rPr>
                <w:noProof/>
                <w:lang w:eastAsia="en-US"/>
              </w:rPr>
            </w:pP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F8" w:rsidRPr="008C766B" w:rsidRDefault="008654F8" w:rsidP="00663002">
            <w:pPr>
              <w:rPr>
                <w:noProof/>
                <w:lang w:eastAsia="en-US"/>
              </w:rPr>
            </w:pPr>
          </w:p>
        </w:tc>
      </w:tr>
      <w:tr w:rsidR="008654F8" w:rsidRPr="008C766B" w:rsidTr="008654F8">
        <w:trPr>
          <w:trHeight w:val="426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F8" w:rsidRPr="008C766B" w:rsidRDefault="008654F8" w:rsidP="00663002">
            <w:pPr>
              <w:rPr>
                <w:noProof/>
                <w:lang w:eastAsia="en-US"/>
              </w:rPr>
            </w:pPr>
            <w:r w:rsidRPr="008C766B">
              <w:rPr>
                <w:noProof/>
                <w:lang w:eastAsia="en-US"/>
              </w:rPr>
              <w:t>Sınıfı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F8" w:rsidRPr="008C766B" w:rsidRDefault="008654F8" w:rsidP="00663002">
            <w:pPr>
              <w:rPr>
                <w:noProof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F8" w:rsidRPr="008C766B" w:rsidRDefault="008654F8" w:rsidP="00663002">
            <w:pPr>
              <w:rPr>
                <w:noProof/>
                <w:lang w:eastAsia="en-US"/>
              </w:rPr>
            </w:pPr>
          </w:p>
        </w:tc>
      </w:tr>
      <w:tr w:rsidR="008654F8" w:rsidRPr="008C766B" w:rsidTr="008654F8">
        <w:trPr>
          <w:trHeight w:val="349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F8" w:rsidRPr="008C766B" w:rsidRDefault="000F3CB9" w:rsidP="00663002">
            <w:pPr>
              <w:rPr>
                <w:noProof/>
                <w:lang w:eastAsia="en-US"/>
              </w:rPr>
            </w:pPr>
            <w:r w:rsidRPr="008C766B">
              <w:rPr>
                <w:noProof/>
                <w:lang w:eastAsia="en-US"/>
              </w:rPr>
              <w:t>Telefon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F8" w:rsidRPr="008C766B" w:rsidRDefault="008654F8" w:rsidP="00663002">
            <w:pPr>
              <w:rPr>
                <w:noProof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F8" w:rsidRPr="008C766B" w:rsidRDefault="008654F8" w:rsidP="00663002">
            <w:pPr>
              <w:rPr>
                <w:noProof/>
                <w:lang w:eastAsia="en-US"/>
              </w:rPr>
            </w:pPr>
          </w:p>
        </w:tc>
      </w:tr>
    </w:tbl>
    <w:p w:rsidR="008654F8" w:rsidRPr="008C766B" w:rsidRDefault="008654F8" w:rsidP="00663002">
      <w:pPr>
        <w:rPr>
          <w:noProof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3"/>
        <w:gridCol w:w="5153"/>
        <w:gridCol w:w="1676"/>
      </w:tblGrid>
      <w:tr w:rsidR="008654F8" w:rsidRPr="008C766B" w:rsidTr="008654F8">
        <w:trPr>
          <w:trHeight w:val="494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F8" w:rsidRPr="008C766B" w:rsidRDefault="008654F8" w:rsidP="00663002">
            <w:pPr>
              <w:rPr>
                <w:noProof/>
                <w:lang w:eastAsia="en-US"/>
              </w:rPr>
            </w:pPr>
            <w:r w:rsidRPr="008C766B">
              <w:rPr>
                <w:noProof/>
                <w:lang w:eastAsia="en-US"/>
              </w:rPr>
              <w:t>Adı Soyadı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F8" w:rsidRPr="008C766B" w:rsidRDefault="008654F8" w:rsidP="00663002">
            <w:pPr>
              <w:rPr>
                <w:noProof/>
                <w:lang w:eastAsia="en-US"/>
              </w:rPr>
            </w:pP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F8" w:rsidRPr="008C766B" w:rsidRDefault="008654F8" w:rsidP="00663002">
            <w:pPr>
              <w:rPr>
                <w:noProof/>
                <w:lang w:eastAsia="en-US"/>
              </w:rPr>
            </w:pPr>
          </w:p>
        </w:tc>
      </w:tr>
      <w:tr w:rsidR="008654F8" w:rsidRPr="008C766B" w:rsidTr="008654F8">
        <w:trPr>
          <w:trHeight w:val="361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F8" w:rsidRPr="008C766B" w:rsidRDefault="008654F8" w:rsidP="00663002">
            <w:pPr>
              <w:rPr>
                <w:noProof/>
                <w:lang w:eastAsia="en-US"/>
              </w:rPr>
            </w:pPr>
            <w:r w:rsidRPr="008C766B">
              <w:rPr>
                <w:noProof/>
                <w:lang w:eastAsia="en-US"/>
              </w:rPr>
              <w:t>Sınıfı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F8" w:rsidRPr="008C766B" w:rsidRDefault="008654F8" w:rsidP="00663002">
            <w:pPr>
              <w:rPr>
                <w:noProof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F8" w:rsidRPr="008C766B" w:rsidRDefault="008654F8" w:rsidP="00663002">
            <w:pPr>
              <w:rPr>
                <w:noProof/>
                <w:lang w:eastAsia="en-US"/>
              </w:rPr>
            </w:pPr>
          </w:p>
        </w:tc>
      </w:tr>
      <w:tr w:rsidR="008654F8" w:rsidRPr="008C766B" w:rsidTr="008654F8">
        <w:trPr>
          <w:trHeight w:val="296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F8" w:rsidRPr="008C766B" w:rsidRDefault="000F3CB9" w:rsidP="00663002">
            <w:pPr>
              <w:rPr>
                <w:noProof/>
                <w:lang w:eastAsia="en-US"/>
              </w:rPr>
            </w:pPr>
            <w:r w:rsidRPr="008C766B">
              <w:rPr>
                <w:noProof/>
                <w:lang w:eastAsia="en-US"/>
              </w:rPr>
              <w:t>Telefon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F8" w:rsidRPr="008C766B" w:rsidRDefault="008654F8" w:rsidP="00663002">
            <w:pPr>
              <w:rPr>
                <w:noProof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F8" w:rsidRPr="008C766B" w:rsidRDefault="008654F8" w:rsidP="00663002">
            <w:pPr>
              <w:rPr>
                <w:noProof/>
                <w:lang w:eastAsia="en-US"/>
              </w:rPr>
            </w:pPr>
          </w:p>
        </w:tc>
      </w:tr>
    </w:tbl>
    <w:p w:rsidR="008654F8" w:rsidRPr="008C766B" w:rsidRDefault="008654F8" w:rsidP="00663002">
      <w:pPr>
        <w:rPr>
          <w:noProof/>
        </w:rPr>
      </w:pPr>
    </w:p>
    <w:p w:rsidR="008654F8" w:rsidRPr="008C766B" w:rsidRDefault="008654F8" w:rsidP="00663002">
      <w:pPr>
        <w:rPr>
          <w:noProof/>
        </w:rPr>
      </w:pPr>
      <w:r w:rsidRPr="008C766B">
        <w:rPr>
          <w:noProof/>
        </w:rPr>
        <w:t>YEDEK YARIŞMACI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3"/>
        <w:gridCol w:w="5153"/>
        <w:gridCol w:w="1676"/>
      </w:tblGrid>
      <w:tr w:rsidR="008654F8" w:rsidRPr="008C766B" w:rsidTr="008654F8">
        <w:trPr>
          <w:trHeight w:val="323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F8" w:rsidRPr="008C766B" w:rsidRDefault="008654F8" w:rsidP="00663002">
            <w:pPr>
              <w:rPr>
                <w:noProof/>
                <w:lang w:eastAsia="en-US"/>
              </w:rPr>
            </w:pPr>
            <w:r w:rsidRPr="008C766B">
              <w:rPr>
                <w:noProof/>
                <w:lang w:eastAsia="en-US"/>
              </w:rPr>
              <w:t>Adı Soyadı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F8" w:rsidRPr="008C766B" w:rsidRDefault="008654F8" w:rsidP="00663002">
            <w:pPr>
              <w:rPr>
                <w:noProof/>
                <w:lang w:eastAsia="en-US"/>
              </w:rPr>
            </w:pP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F8" w:rsidRPr="008C766B" w:rsidRDefault="008654F8" w:rsidP="00663002">
            <w:pPr>
              <w:rPr>
                <w:noProof/>
                <w:lang w:eastAsia="en-US"/>
              </w:rPr>
            </w:pPr>
          </w:p>
        </w:tc>
      </w:tr>
      <w:tr w:rsidR="008654F8" w:rsidRPr="008C766B" w:rsidTr="008654F8">
        <w:trPr>
          <w:trHeight w:val="309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F8" w:rsidRPr="008C766B" w:rsidRDefault="008654F8" w:rsidP="00663002">
            <w:pPr>
              <w:rPr>
                <w:noProof/>
                <w:lang w:eastAsia="en-US"/>
              </w:rPr>
            </w:pPr>
            <w:r w:rsidRPr="008C766B">
              <w:rPr>
                <w:noProof/>
                <w:lang w:eastAsia="en-US"/>
              </w:rPr>
              <w:t>Sınıfı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F8" w:rsidRPr="008C766B" w:rsidRDefault="008654F8" w:rsidP="00663002">
            <w:pPr>
              <w:rPr>
                <w:noProof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F8" w:rsidRPr="008C766B" w:rsidRDefault="008654F8" w:rsidP="00663002">
            <w:pPr>
              <w:rPr>
                <w:noProof/>
                <w:lang w:eastAsia="en-US"/>
              </w:rPr>
            </w:pPr>
          </w:p>
        </w:tc>
      </w:tr>
      <w:tr w:rsidR="008654F8" w:rsidRPr="008C766B" w:rsidTr="008654F8">
        <w:trPr>
          <w:trHeight w:val="387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F8" w:rsidRPr="008C766B" w:rsidRDefault="000F3CB9" w:rsidP="00663002">
            <w:pPr>
              <w:rPr>
                <w:noProof/>
                <w:lang w:eastAsia="en-US"/>
              </w:rPr>
            </w:pPr>
            <w:r w:rsidRPr="008C766B">
              <w:rPr>
                <w:noProof/>
                <w:lang w:eastAsia="en-US"/>
              </w:rPr>
              <w:t>Telefon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F8" w:rsidRPr="008C766B" w:rsidRDefault="008654F8" w:rsidP="00663002">
            <w:pPr>
              <w:rPr>
                <w:noProof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F8" w:rsidRPr="008C766B" w:rsidRDefault="008654F8" w:rsidP="00663002">
            <w:pPr>
              <w:rPr>
                <w:noProof/>
                <w:lang w:eastAsia="en-US"/>
              </w:rPr>
            </w:pPr>
          </w:p>
        </w:tc>
      </w:tr>
    </w:tbl>
    <w:p w:rsidR="008654F8" w:rsidRPr="008C766B" w:rsidRDefault="008654F8" w:rsidP="00663002"/>
    <w:sectPr w:rsidR="008654F8" w:rsidRPr="008C766B" w:rsidSect="00EC424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7B1" w:rsidRDefault="00FF77B1" w:rsidP="00663002">
      <w:r>
        <w:separator/>
      </w:r>
    </w:p>
    <w:p w:rsidR="00FF77B1" w:rsidRDefault="00FF77B1" w:rsidP="00663002"/>
    <w:p w:rsidR="00FF77B1" w:rsidRDefault="00FF77B1" w:rsidP="00663002"/>
    <w:p w:rsidR="00FF77B1" w:rsidRDefault="00FF77B1" w:rsidP="00663002"/>
    <w:p w:rsidR="00FF77B1" w:rsidRDefault="00FF77B1" w:rsidP="00663002"/>
    <w:p w:rsidR="00FF77B1" w:rsidRDefault="00FF77B1" w:rsidP="00663002"/>
    <w:p w:rsidR="00FF77B1" w:rsidRDefault="00FF77B1" w:rsidP="00663002"/>
    <w:p w:rsidR="00FF77B1" w:rsidRDefault="00FF77B1" w:rsidP="00663002"/>
    <w:p w:rsidR="00FF77B1" w:rsidRDefault="00FF77B1" w:rsidP="00663002"/>
    <w:p w:rsidR="00FF77B1" w:rsidRDefault="00FF77B1" w:rsidP="00663002"/>
    <w:p w:rsidR="00FF77B1" w:rsidRDefault="00FF77B1" w:rsidP="00663002"/>
    <w:p w:rsidR="00FF77B1" w:rsidRDefault="00FF77B1" w:rsidP="00663002"/>
    <w:p w:rsidR="00FF77B1" w:rsidRDefault="00FF77B1" w:rsidP="00663002"/>
  </w:endnote>
  <w:endnote w:type="continuationSeparator" w:id="0">
    <w:p w:rsidR="00FF77B1" w:rsidRDefault="00FF77B1" w:rsidP="00663002">
      <w:r>
        <w:continuationSeparator/>
      </w:r>
    </w:p>
    <w:p w:rsidR="00FF77B1" w:rsidRDefault="00FF77B1" w:rsidP="00663002"/>
    <w:p w:rsidR="00FF77B1" w:rsidRDefault="00FF77B1" w:rsidP="00663002"/>
    <w:p w:rsidR="00FF77B1" w:rsidRDefault="00FF77B1" w:rsidP="00663002"/>
    <w:p w:rsidR="00FF77B1" w:rsidRDefault="00FF77B1" w:rsidP="00663002"/>
    <w:p w:rsidR="00FF77B1" w:rsidRDefault="00FF77B1" w:rsidP="00663002"/>
    <w:p w:rsidR="00FF77B1" w:rsidRDefault="00FF77B1" w:rsidP="00663002"/>
    <w:p w:rsidR="00FF77B1" w:rsidRDefault="00FF77B1" w:rsidP="00663002"/>
    <w:p w:rsidR="00FF77B1" w:rsidRDefault="00FF77B1" w:rsidP="00663002"/>
    <w:p w:rsidR="00FF77B1" w:rsidRDefault="00FF77B1" w:rsidP="00663002"/>
    <w:p w:rsidR="00FF77B1" w:rsidRDefault="00FF77B1" w:rsidP="00663002"/>
    <w:p w:rsidR="00FF77B1" w:rsidRDefault="00FF77B1" w:rsidP="00663002"/>
    <w:p w:rsidR="00FF77B1" w:rsidRDefault="00FF77B1" w:rsidP="006630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412524"/>
      <w:docPartObj>
        <w:docPartGallery w:val="Page Numbers (Bottom of Page)"/>
        <w:docPartUnique/>
      </w:docPartObj>
    </w:sdtPr>
    <w:sdtEndPr/>
    <w:sdtContent>
      <w:p w:rsidR="009A6067" w:rsidRDefault="009A606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AA6">
          <w:rPr>
            <w:noProof/>
          </w:rPr>
          <w:t>3</w:t>
        </w:r>
        <w:r>
          <w:fldChar w:fldCharType="end"/>
        </w:r>
      </w:p>
    </w:sdtContent>
  </w:sdt>
  <w:p w:rsidR="00196B70" w:rsidRDefault="00196B70" w:rsidP="006630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7B1" w:rsidRDefault="00FF77B1" w:rsidP="00663002">
      <w:r>
        <w:separator/>
      </w:r>
    </w:p>
    <w:p w:rsidR="00FF77B1" w:rsidRDefault="00FF77B1" w:rsidP="00663002"/>
    <w:p w:rsidR="00FF77B1" w:rsidRDefault="00FF77B1" w:rsidP="00663002"/>
    <w:p w:rsidR="00FF77B1" w:rsidRDefault="00FF77B1" w:rsidP="00663002"/>
    <w:p w:rsidR="00FF77B1" w:rsidRDefault="00FF77B1" w:rsidP="00663002"/>
    <w:p w:rsidR="00FF77B1" w:rsidRDefault="00FF77B1" w:rsidP="00663002"/>
    <w:p w:rsidR="00FF77B1" w:rsidRDefault="00FF77B1" w:rsidP="00663002"/>
    <w:p w:rsidR="00FF77B1" w:rsidRDefault="00FF77B1" w:rsidP="00663002"/>
    <w:p w:rsidR="00FF77B1" w:rsidRDefault="00FF77B1" w:rsidP="00663002"/>
    <w:p w:rsidR="00FF77B1" w:rsidRDefault="00FF77B1" w:rsidP="00663002"/>
    <w:p w:rsidR="00FF77B1" w:rsidRDefault="00FF77B1" w:rsidP="00663002"/>
    <w:p w:rsidR="00FF77B1" w:rsidRDefault="00FF77B1" w:rsidP="00663002"/>
    <w:p w:rsidR="00FF77B1" w:rsidRDefault="00FF77B1" w:rsidP="00663002"/>
  </w:footnote>
  <w:footnote w:type="continuationSeparator" w:id="0">
    <w:p w:rsidR="00FF77B1" w:rsidRDefault="00FF77B1" w:rsidP="00663002">
      <w:r>
        <w:continuationSeparator/>
      </w:r>
    </w:p>
    <w:p w:rsidR="00FF77B1" w:rsidRDefault="00FF77B1" w:rsidP="00663002"/>
    <w:p w:rsidR="00FF77B1" w:rsidRDefault="00FF77B1" w:rsidP="00663002"/>
    <w:p w:rsidR="00FF77B1" w:rsidRDefault="00FF77B1" w:rsidP="00663002"/>
    <w:p w:rsidR="00FF77B1" w:rsidRDefault="00FF77B1" w:rsidP="00663002"/>
    <w:p w:rsidR="00FF77B1" w:rsidRDefault="00FF77B1" w:rsidP="00663002"/>
    <w:p w:rsidR="00FF77B1" w:rsidRDefault="00FF77B1" w:rsidP="00663002"/>
    <w:p w:rsidR="00FF77B1" w:rsidRDefault="00FF77B1" w:rsidP="00663002"/>
    <w:p w:rsidR="00FF77B1" w:rsidRDefault="00FF77B1" w:rsidP="00663002"/>
    <w:p w:rsidR="00FF77B1" w:rsidRDefault="00FF77B1" w:rsidP="00663002"/>
    <w:p w:rsidR="00FF77B1" w:rsidRDefault="00FF77B1" w:rsidP="00663002"/>
    <w:p w:rsidR="00FF77B1" w:rsidRDefault="00FF77B1" w:rsidP="00663002"/>
    <w:p w:rsidR="00FF77B1" w:rsidRDefault="00FF77B1" w:rsidP="0066300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A0AD9"/>
    <w:multiLevelType w:val="hybridMultilevel"/>
    <w:tmpl w:val="76449B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3046B"/>
    <w:multiLevelType w:val="hybridMultilevel"/>
    <w:tmpl w:val="3042B8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93EF7"/>
    <w:multiLevelType w:val="hybridMultilevel"/>
    <w:tmpl w:val="F7A8707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5206C"/>
    <w:multiLevelType w:val="hybridMultilevel"/>
    <w:tmpl w:val="811EBEF4"/>
    <w:lvl w:ilvl="0" w:tplc="67CA340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5C02"/>
    <w:rsid w:val="00011924"/>
    <w:rsid w:val="000358DB"/>
    <w:rsid w:val="00037F15"/>
    <w:rsid w:val="00044ADC"/>
    <w:rsid w:val="00070962"/>
    <w:rsid w:val="00080058"/>
    <w:rsid w:val="00092399"/>
    <w:rsid w:val="00094D49"/>
    <w:rsid w:val="000C6272"/>
    <w:rsid w:val="000E23EE"/>
    <w:rsid w:val="000E61BB"/>
    <w:rsid w:val="000F162B"/>
    <w:rsid w:val="000F2495"/>
    <w:rsid w:val="000F3CB9"/>
    <w:rsid w:val="00106398"/>
    <w:rsid w:val="0015336D"/>
    <w:rsid w:val="001576BD"/>
    <w:rsid w:val="001813AA"/>
    <w:rsid w:val="00196B70"/>
    <w:rsid w:val="00197FB9"/>
    <w:rsid w:val="001B4D96"/>
    <w:rsid w:val="00212EBC"/>
    <w:rsid w:val="00250341"/>
    <w:rsid w:val="00265140"/>
    <w:rsid w:val="002678D6"/>
    <w:rsid w:val="002A3980"/>
    <w:rsid w:val="002B5277"/>
    <w:rsid w:val="002B584E"/>
    <w:rsid w:val="002C377E"/>
    <w:rsid w:val="002D3F45"/>
    <w:rsid w:val="002E21A8"/>
    <w:rsid w:val="002F1372"/>
    <w:rsid w:val="002F6027"/>
    <w:rsid w:val="003102F3"/>
    <w:rsid w:val="00380404"/>
    <w:rsid w:val="0038062C"/>
    <w:rsid w:val="00391E39"/>
    <w:rsid w:val="003B04C2"/>
    <w:rsid w:val="003F70C3"/>
    <w:rsid w:val="004627F5"/>
    <w:rsid w:val="00463F58"/>
    <w:rsid w:val="00471563"/>
    <w:rsid w:val="004718D4"/>
    <w:rsid w:val="00485EA0"/>
    <w:rsid w:val="004F7A51"/>
    <w:rsid w:val="00501BC0"/>
    <w:rsid w:val="00502329"/>
    <w:rsid w:val="00525C02"/>
    <w:rsid w:val="005311C1"/>
    <w:rsid w:val="00561835"/>
    <w:rsid w:val="005866CE"/>
    <w:rsid w:val="00596B8B"/>
    <w:rsid w:val="005A0409"/>
    <w:rsid w:val="005A048B"/>
    <w:rsid w:val="005C0C06"/>
    <w:rsid w:val="005C55BF"/>
    <w:rsid w:val="005C685E"/>
    <w:rsid w:val="005D6ACE"/>
    <w:rsid w:val="005E1656"/>
    <w:rsid w:val="005F6D06"/>
    <w:rsid w:val="00602A73"/>
    <w:rsid w:val="00606CDD"/>
    <w:rsid w:val="00615807"/>
    <w:rsid w:val="0062735B"/>
    <w:rsid w:val="00635E92"/>
    <w:rsid w:val="00663002"/>
    <w:rsid w:val="00664FF7"/>
    <w:rsid w:val="00680FB4"/>
    <w:rsid w:val="006B3A73"/>
    <w:rsid w:val="006D3E9A"/>
    <w:rsid w:val="006F76F7"/>
    <w:rsid w:val="00702453"/>
    <w:rsid w:val="007121DD"/>
    <w:rsid w:val="00740354"/>
    <w:rsid w:val="00751688"/>
    <w:rsid w:val="007547A7"/>
    <w:rsid w:val="00757425"/>
    <w:rsid w:val="00783992"/>
    <w:rsid w:val="007A6BF3"/>
    <w:rsid w:val="007D3125"/>
    <w:rsid w:val="0080485D"/>
    <w:rsid w:val="0085352D"/>
    <w:rsid w:val="008571AD"/>
    <w:rsid w:val="008654F8"/>
    <w:rsid w:val="008866C6"/>
    <w:rsid w:val="008A6117"/>
    <w:rsid w:val="008A6985"/>
    <w:rsid w:val="008B33A6"/>
    <w:rsid w:val="008C6403"/>
    <w:rsid w:val="008C766B"/>
    <w:rsid w:val="008E5EC1"/>
    <w:rsid w:val="008E7AD3"/>
    <w:rsid w:val="008F6325"/>
    <w:rsid w:val="008F659C"/>
    <w:rsid w:val="00904440"/>
    <w:rsid w:val="0092687D"/>
    <w:rsid w:val="009370F8"/>
    <w:rsid w:val="009452B1"/>
    <w:rsid w:val="009715E1"/>
    <w:rsid w:val="00973DC2"/>
    <w:rsid w:val="00992586"/>
    <w:rsid w:val="009A1532"/>
    <w:rsid w:val="009A6067"/>
    <w:rsid w:val="00A02F81"/>
    <w:rsid w:val="00A10161"/>
    <w:rsid w:val="00A10645"/>
    <w:rsid w:val="00A139F9"/>
    <w:rsid w:val="00A14631"/>
    <w:rsid w:val="00A17767"/>
    <w:rsid w:val="00A23362"/>
    <w:rsid w:val="00A26170"/>
    <w:rsid w:val="00A31171"/>
    <w:rsid w:val="00A4012C"/>
    <w:rsid w:val="00A549AD"/>
    <w:rsid w:val="00A82FD3"/>
    <w:rsid w:val="00A83897"/>
    <w:rsid w:val="00A9728A"/>
    <w:rsid w:val="00AA185A"/>
    <w:rsid w:val="00AA28B1"/>
    <w:rsid w:val="00AA4FFC"/>
    <w:rsid w:val="00AA7D50"/>
    <w:rsid w:val="00AE465C"/>
    <w:rsid w:val="00AE77C2"/>
    <w:rsid w:val="00AF42F2"/>
    <w:rsid w:val="00B1722C"/>
    <w:rsid w:val="00B227AD"/>
    <w:rsid w:val="00B45B22"/>
    <w:rsid w:val="00B761CB"/>
    <w:rsid w:val="00B802D3"/>
    <w:rsid w:val="00B8045E"/>
    <w:rsid w:val="00B81869"/>
    <w:rsid w:val="00BA0247"/>
    <w:rsid w:val="00BD7C12"/>
    <w:rsid w:val="00C206E9"/>
    <w:rsid w:val="00C22A4B"/>
    <w:rsid w:val="00C44379"/>
    <w:rsid w:val="00C515DF"/>
    <w:rsid w:val="00C55E59"/>
    <w:rsid w:val="00C743F5"/>
    <w:rsid w:val="00CB60E7"/>
    <w:rsid w:val="00CC2EC7"/>
    <w:rsid w:val="00CC332D"/>
    <w:rsid w:val="00CF3DD8"/>
    <w:rsid w:val="00D0502F"/>
    <w:rsid w:val="00D211A0"/>
    <w:rsid w:val="00D27D7B"/>
    <w:rsid w:val="00D54452"/>
    <w:rsid w:val="00D748E3"/>
    <w:rsid w:val="00D907CA"/>
    <w:rsid w:val="00DD63DE"/>
    <w:rsid w:val="00E1196B"/>
    <w:rsid w:val="00E2157F"/>
    <w:rsid w:val="00E406F2"/>
    <w:rsid w:val="00E50075"/>
    <w:rsid w:val="00E52C19"/>
    <w:rsid w:val="00E623FA"/>
    <w:rsid w:val="00E70A9F"/>
    <w:rsid w:val="00E855A8"/>
    <w:rsid w:val="00EC2AA6"/>
    <w:rsid w:val="00EC424E"/>
    <w:rsid w:val="00EC4E54"/>
    <w:rsid w:val="00EC5E77"/>
    <w:rsid w:val="00EE255F"/>
    <w:rsid w:val="00EE59D0"/>
    <w:rsid w:val="00F065CC"/>
    <w:rsid w:val="00F32622"/>
    <w:rsid w:val="00FA476E"/>
    <w:rsid w:val="00FA55A5"/>
    <w:rsid w:val="00FD1431"/>
    <w:rsid w:val="00FE4EEA"/>
    <w:rsid w:val="00FE60BA"/>
    <w:rsid w:val="00FF378C"/>
    <w:rsid w:val="00FF7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27410-2256-4E9A-869D-D2D93425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663002"/>
    <w:pPr>
      <w:autoSpaceDE w:val="0"/>
      <w:autoSpaceDN w:val="0"/>
      <w:adjustRightInd w:val="0"/>
      <w:jc w:val="both"/>
    </w:pPr>
    <w:rPr>
      <w:rFonts w:eastAsia="Calibri"/>
      <w:bCs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CC332D"/>
    <w:pPr>
      <w:keepNext/>
      <w:outlineLvl w:val="0"/>
    </w:pPr>
    <w:rPr>
      <w:b/>
      <w:bCs w:val="0"/>
      <w:kern w:val="28"/>
      <w:szCs w:val="20"/>
    </w:rPr>
  </w:style>
  <w:style w:type="paragraph" w:styleId="Balk2">
    <w:name w:val="heading 2"/>
    <w:basedOn w:val="Normal"/>
    <w:next w:val="Normal"/>
    <w:link w:val="Balk2Char"/>
    <w:uiPriority w:val="9"/>
    <w:qFormat/>
    <w:rsid w:val="00CC332D"/>
    <w:pPr>
      <w:keepNext/>
      <w:spacing w:before="240" w:after="60"/>
      <w:outlineLvl w:val="1"/>
    </w:pPr>
    <w:rPr>
      <w:rFonts w:ascii="Arial" w:hAnsi="Arial"/>
      <w:b/>
      <w:bCs w:val="0"/>
      <w:i/>
      <w:szCs w:val="20"/>
    </w:rPr>
  </w:style>
  <w:style w:type="paragraph" w:styleId="Balk3">
    <w:name w:val="heading 3"/>
    <w:basedOn w:val="Normal"/>
    <w:next w:val="Normal"/>
    <w:link w:val="Balk3Char"/>
    <w:uiPriority w:val="9"/>
    <w:qFormat/>
    <w:rsid w:val="00CC332D"/>
    <w:pPr>
      <w:keepNext/>
      <w:tabs>
        <w:tab w:val="left" w:pos="1010"/>
        <w:tab w:val="left" w:pos="4764"/>
      </w:tabs>
      <w:ind w:firstLine="284"/>
      <w:outlineLvl w:val="2"/>
    </w:pPr>
    <w:rPr>
      <w:rFonts w:ascii="Arial" w:hAnsi="Arial"/>
      <w:b/>
      <w:bCs w:val="0"/>
      <w:snapToGrid w:val="0"/>
      <w:color w:val="000000"/>
      <w:sz w:val="18"/>
      <w:szCs w:val="20"/>
    </w:rPr>
  </w:style>
  <w:style w:type="paragraph" w:styleId="Balk4">
    <w:name w:val="heading 4"/>
    <w:basedOn w:val="Normal"/>
    <w:next w:val="Normal"/>
    <w:link w:val="Balk4Char"/>
    <w:qFormat/>
    <w:rsid w:val="00CC332D"/>
    <w:pPr>
      <w:keepNext/>
      <w:tabs>
        <w:tab w:val="left" w:pos="851"/>
        <w:tab w:val="left" w:pos="1134"/>
        <w:tab w:val="left" w:pos="8080"/>
      </w:tabs>
      <w:outlineLvl w:val="3"/>
    </w:pPr>
    <w:rPr>
      <w:rFonts w:ascii="Tahoma" w:hAnsi="Tahoma"/>
      <w:b/>
      <w:bCs w:val="0"/>
      <w:sz w:val="22"/>
      <w:szCs w:val="20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CC332D"/>
    <w:pPr>
      <w:spacing w:before="240" w:after="60"/>
      <w:outlineLvl w:val="4"/>
    </w:pPr>
    <w:rPr>
      <w:rFonts w:ascii="Calibri" w:hAnsi="Calibri"/>
      <w:b/>
      <w:i/>
      <w:iCs/>
      <w:sz w:val="26"/>
      <w:szCs w:val="26"/>
    </w:rPr>
  </w:style>
  <w:style w:type="paragraph" w:styleId="Balk6">
    <w:name w:val="heading 6"/>
    <w:basedOn w:val="Normal"/>
    <w:link w:val="Balk6Char"/>
    <w:uiPriority w:val="9"/>
    <w:qFormat/>
    <w:rsid w:val="00CC332D"/>
    <w:pPr>
      <w:keepNext/>
      <w:spacing w:line="224" w:lineRule="atLeast"/>
      <w:jc w:val="left"/>
      <w:outlineLvl w:val="5"/>
    </w:pPr>
    <w:rPr>
      <w:rFonts w:ascii="Times" w:hAnsi="Times" w:cs="Times"/>
      <w:b/>
      <w:sz w:val="20"/>
      <w:szCs w:val="20"/>
      <w:u w:val="single"/>
    </w:rPr>
  </w:style>
  <w:style w:type="paragraph" w:styleId="Balk8">
    <w:name w:val="heading 8"/>
    <w:basedOn w:val="Normal"/>
    <w:next w:val="Normal"/>
    <w:link w:val="Balk8Char"/>
    <w:qFormat/>
    <w:rsid w:val="00CC332D"/>
    <w:pPr>
      <w:keepNext/>
      <w:outlineLvl w:val="7"/>
    </w:pPr>
    <w:rPr>
      <w:rFonts w:ascii="Arial" w:hAnsi="Arial"/>
      <w:b/>
      <w:bCs w:val="0"/>
      <w:sz w:val="22"/>
      <w:szCs w:val="20"/>
    </w:rPr>
  </w:style>
  <w:style w:type="paragraph" w:styleId="Balk9">
    <w:name w:val="heading 9"/>
    <w:basedOn w:val="Normal"/>
    <w:next w:val="Normal"/>
    <w:link w:val="Balk9Char"/>
    <w:qFormat/>
    <w:rsid w:val="00CC332D"/>
    <w:pPr>
      <w:keepNext/>
      <w:widowControl w:val="0"/>
      <w:spacing w:before="120"/>
      <w:outlineLvl w:val="8"/>
    </w:pPr>
    <w:rPr>
      <w:rFonts w:ascii="Arial" w:hAnsi="Arial"/>
      <w:b/>
      <w:bCs w:val="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CC332D"/>
    <w:rPr>
      <w:b/>
      <w:kern w:val="28"/>
      <w:sz w:val="24"/>
    </w:rPr>
  </w:style>
  <w:style w:type="character" w:customStyle="1" w:styleId="Balk2Char">
    <w:name w:val="Başlık 2 Char"/>
    <w:link w:val="Balk2"/>
    <w:uiPriority w:val="9"/>
    <w:rsid w:val="00CC332D"/>
    <w:rPr>
      <w:rFonts w:ascii="Arial" w:hAnsi="Arial"/>
      <w:b/>
      <w:i/>
      <w:sz w:val="24"/>
    </w:rPr>
  </w:style>
  <w:style w:type="character" w:customStyle="1" w:styleId="Balk3Char">
    <w:name w:val="Başlık 3 Char"/>
    <w:link w:val="Balk3"/>
    <w:uiPriority w:val="9"/>
    <w:rsid w:val="00CC332D"/>
    <w:rPr>
      <w:rFonts w:ascii="Arial" w:hAnsi="Arial"/>
      <w:b/>
      <w:snapToGrid w:val="0"/>
      <w:color w:val="000000"/>
      <w:sz w:val="18"/>
    </w:rPr>
  </w:style>
  <w:style w:type="character" w:customStyle="1" w:styleId="Balk4Char">
    <w:name w:val="Başlık 4 Char"/>
    <w:link w:val="Balk4"/>
    <w:rsid w:val="00CC332D"/>
    <w:rPr>
      <w:rFonts w:ascii="Tahoma" w:hAnsi="Tahoma"/>
      <w:b/>
      <w:sz w:val="22"/>
    </w:rPr>
  </w:style>
  <w:style w:type="character" w:customStyle="1" w:styleId="Balk5Char">
    <w:name w:val="Başlık 5 Char"/>
    <w:link w:val="Balk5"/>
    <w:semiHidden/>
    <w:rsid w:val="00CC332D"/>
    <w:rPr>
      <w:rFonts w:ascii="Calibri" w:hAnsi="Calibri"/>
      <w:b/>
      <w:bCs/>
      <w:i/>
      <w:iCs/>
      <w:sz w:val="26"/>
      <w:szCs w:val="26"/>
    </w:rPr>
  </w:style>
  <w:style w:type="character" w:customStyle="1" w:styleId="Balk6Char">
    <w:name w:val="Başlık 6 Char"/>
    <w:link w:val="Balk6"/>
    <w:uiPriority w:val="9"/>
    <w:rsid w:val="00CC332D"/>
    <w:rPr>
      <w:rFonts w:ascii="Times" w:hAnsi="Times" w:cs="Times"/>
      <w:b/>
      <w:bCs/>
      <w:u w:val="single"/>
    </w:rPr>
  </w:style>
  <w:style w:type="character" w:customStyle="1" w:styleId="Balk8Char">
    <w:name w:val="Başlık 8 Char"/>
    <w:link w:val="Balk8"/>
    <w:rsid w:val="00CC332D"/>
    <w:rPr>
      <w:rFonts w:ascii="Arial" w:hAnsi="Arial"/>
      <w:b/>
      <w:sz w:val="22"/>
    </w:rPr>
  </w:style>
  <w:style w:type="character" w:customStyle="1" w:styleId="Balk9Char">
    <w:name w:val="Başlık 9 Char"/>
    <w:link w:val="Balk9"/>
    <w:rsid w:val="00CC332D"/>
    <w:rPr>
      <w:rFonts w:ascii="Arial" w:hAnsi="Arial"/>
      <w:b/>
      <w:sz w:val="24"/>
    </w:rPr>
  </w:style>
  <w:style w:type="paragraph" w:styleId="KonuBal">
    <w:name w:val="Title"/>
    <w:basedOn w:val="Normal"/>
    <w:link w:val="KonuBalChar"/>
    <w:uiPriority w:val="10"/>
    <w:qFormat/>
    <w:rsid w:val="00CC332D"/>
    <w:pPr>
      <w:spacing w:before="100" w:beforeAutospacing="1" w:after="100" w:afterAutospacing="1"/>
      <w:jc w:val="left"/>
    </w:pPr>
    <w:rPr>
      <w:bCs w:val="0"/>
    </w:rPr>
  </w:style>
  <w:style w:type="character" w:customStyle="1" w:styleId="KonuBalChar">
    <w:name w:val="Konu Başlığı Char"/>
    <w:link w:val="KonuBal"/>
    <w:uiPriority w:val="10"/>
    <w:rsid w:val="00CC332D"/>
    <w:rPr>
      <w:sz w:val="24"/>
      <w:szCs w:val="24"/>
    </w:rPr>
  </w:style>
  <w:style w:type="character" w:styleId="Gl">
    <w:name w:val="Strong"/>
    <w:uiPriority w:val="22"/>
    <w:qFormat/>
    <w:rsid w:val="00CC332D"/>
    <w:rPr>
      <w:b/>
      <w:bCs/>
    </w:rPr>
  </w:style>
  <w:style w:type="character" w:styleId="Vurgu">
    <w:name w:val="Emphasis"/>
    <w:uiPriority w:val="20"/>
    <w:qFormat/>
    <w:rsid w:val="00CC332D"/>
    <w:rPr>
      <w:i/>
      <w:iCs/>
    </w:rPr>
  </w:style>
  <w:style w:type="paragraph" w:styleId="AralkYok">
    <w:name w:val="No Spacing"/>
    <w:basedOn w:val="Normal"/>
    <w:uiPriority w:val="1"/>
    <w:qFormat/>
    <w:rsid w:val="00CC332D"/>
    <w:pPr>
      <w:jc w:val="left"/>
    </w:pPr>
    <w:rPr>
      <w:rFonts w:ascii="Arial" w:hAnsi="Arial"/>
      <w:color w:val="000000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391E3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91E39"/>
    <w:rPr>
      <w:bCs/>
      <w:i/>
      <w:color w:val="1C283D"/>
      <w:sz w:val="24"/>
      <w:szCs w:val="28"/>
    </w:rPr>
  </w:style>
  <w:style w:type="paragraph" w:styleId="Altbilgi">
    <w:name w:val="footer"/>
    <w:basedOn w:val="Normal"/>
    <w:link w:val="AltbilgiChar"/>
    <w:uiPriority w:val="99"/>
    <w:unhideWhenUsed/>
    <w:rsid w:val="00391E3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91E39"/>
    <w:rPr>
      <w:bCs/>
      <w:i/>
      <w:color w:val="1C283D"/>
      <w:sz w:val="24"/>
      <w:szCs w:val="28"/>
    </w:rPr>
  </w:style>
  <w:style w:type="paragraph" w:styleId="ListeParagraf">
    <w:name w:val="List Paragraph"/>
    <w:basedOn w:val="Normal"/>
    <w:uiPriority w:val="34"/>
    <w:qFormat/>
    <w:rsid w:val="0099258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370F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70F8"/>
    <w:rPr>
      <w:rFonts w:ascii="Segoe UI" w:eastAsia="Calibri" w:hAnsi="Segoe UI" w:cs="Segoe UI"/>
      <w:bCs/>
      <w:color w:val="1C283D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FD1431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D1431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59"/>
    <w:rsid w:val="00712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9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sarayhkal.meb.k12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ksaraysempozyumu.aksaray.edu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9ED3D-AD57-48B8-889C-0929C168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Irfan SARIOGLAN</dc:creator>
  <cp:lastModifiedBy>ASUS</cp:lastModifiedBy>
  <cp:revision>24</cp:revision>
  <cp:lastPrinted>2025-01-13T08:50:00Z</cp:lastPrinted>
  <dcterms:created xsi:type="dcterms:W3CDTF">2024-12-23T11:22:00Z</dcterms:created>
  <dcterms:modified xsi:type="dcterms:W3CDTF">2025-01-14T08:50:00Z</dcterms:modified>
</cp:coreProperties>
</file>